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宋体" w:hAnsi="宋体" w:eastAsia="方正黑体_GBK" w:cs="方正黑体_GBK"/>
          <w:sz w:val="32"/>
          <w:szCs w:val="32"/>
        </w:rPr>
      </w:pPr>
      <w:r>
        <w:rPr>
          <w:rFonts w:hint="eastAsia" w:ascii="宋体" w:hAnsi="宋体" w:eastAsia="方正黑体_GBK" w:cs="方正黑体_GBK"/>
          <w:sz w:val="32"/>
          <w:szCs w:val="32"/>
        </w:rPr>
        <w:t>附件</w:t>
      </w:r>
    </w:p>
    <w:p>
      <w:pPr>
        <w:spacing w:line="700" w:lineRule="exact"/>
        <w:jc w:val="center"/>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eastAsia="zh-CN"/>
        </w:rPr>
        <w:t>申报</w:t>
      </w:r>
      <w:r>
        <w:rPr>
          <w:rFonts w:hint="eastAsia" w:ascii="宋体" w:hAnsi="宋体" w:eastAsia="方正小标宋_GBK" w:cs="方正小标宋_GBK"/>
          <w:sz w:val="44"/>
          <w:szCs w:val="44"/>
        </w:rPr>
        <w:t>资料要求</w:t>
      </w:r>
    </w:p>
    <w:p>
      <w:pPr>
        <w:spacing w:line="320" w:lineRule="exact"/>
        <w:jc w:val="center"/>
        <w:rPr>
          <w:rFonts w:ascii="宋体" w:hAnsi="宋体" w:eastAsia="方正小标宋_GBK" w:cs="方正小标宋_GBK"/>
          <w:sz w:val="44"/>
          <w:szCs w:val="44"/>
        </w:rPr>
      </w:pPr>
    </w:p>
    <w:p>
      <w:pPr>
        <w:spacing w:line="560" w:lineRule="exact"/>
        <w:ind w:firstLine="640" w:firstLineChars="200"/>
        <w:rPr>
          <w:rFonts w:ascii="宋体" w:hAnsi="宋体" w:eastAsia="方正黑体_GBK" w:cs="方正黑体_GBK"/>
          <w:sz w:val="32"/>
          <w:szCs w:val="32"/>
        </w:rPr>
      </w:pPr>
      <w:r>
        <w:rPr>
          <w:rFonts w:hint="eastAsia" w:ascii="宋体" w:hAnsi="宋体" w:eastAsia="方正黑体_GBK" w:cs="方正黑体_GBK"/>
          <w:sz w:val="32"/>
          <w:szCs w:val="32"/>
        </w:rPr>
        <w:t>一、适用范围</w:t>
      </w:r>
    </w:p>
    <w:p>
      <w:pPr>
        <w:spacing w:line="560" w:lineRule="exact"/>
        <w:ind w:firstLine="640" w:firstLineChars="200"/>
        <w:rPr>
          <w:rFonts w:ascii="宋体" w:hAnsi="宋体"/>
          <w:sz w:val="32"/>
          <w:szCs w:val="32"/>
        </w:rPr>
      </w:pPr>
      <w:r>
        <w:rPr>
          <w:rFonts w:hint="eastAsia" w:ascii="宋体" w:hAnsi="宋体" w:eastAsia="方正仿宋_GBK" w:cs="方正仿宋_GBK"/>
          <w:sz w:val="32"/>
          <w:szCs w:val="32"/>
        </w:rPr>
        <w:t>中药配方颗粒生产企业收集省外已发布的省级中药配方颗粒质量标准，向省药监局提出拟转化云南省中药配方颗粒试行标准的品种。</w:t>
      </w:r>
    </w:p>
    <w:p>
      <w:pPr>
        <w:spacing w:line="560" w:lineRule="exact"/>
        <w:ind w:left="420" w:leftChars="200" w:firstLine="320" w:firstLineChars="100"/>
        <w:rPr>
          <w:rFonts w:ascii="宋体" w:hAnsi="宋体" w:eastAsia="方正黑体_GBK" w:cs="方正黑体_GBK"/>
          <w:sz w:val="32"/>
          <w:szCs w:val="32"/>
        </w:rPr>
      </w:pPr>
      <w:r>
        <w:rPr>
          <w:rFonts w:hint="eastAsia" w:ascii="宋体" w:hAnsi="宋体" w:eastAsia="方正黑体_GBK" w:cs="方正黑体_GBK"/>
          <w:sz w:val="32"/>
          <w:szCs w:val="32"/>
        </w:rPr>
        <w:t>二、申报资料要求</w:t>
      </w:r>
    </w:p>
    <w:p>
      <w:pPr>
        <w:spacing w:line="560" w:lineRule="exact"/>
        <w:ind w:firstLine="640" w:firstLineChars="200"/>
        <w:rPr>
          <w:rFonts w:ascii="宋体" w:hAnsi="宋体" w:eastAsia="方正楷体_GBK" w:cs="方正楷体_GBK"/>
          <w:sz w:val="32"/>
          <w:szCs w:val="32"/>
        </w:rPr>
      </w:pPr>
      <w:r>
        <w:rPr>
          <w:rFonts w:hint="eastAsia" w:ascii="宋体" w:hAnsi="宋体" w:eastAsia="方正楷体_GBK" w:cs="方正楷体_GBK"/>
          <w:sz w:val="32"/>
          <w:szCs w:val="32"/>
        </w:rPr>
        <w:t>（一）省外已发布</w:t>
      </w:r>
      <w:r>
        <w:rPr>
          <w:rFonts w:hint="eastAsia" w:ascii="宋体" w:hAnsi="宋体" w:eastAsia="方正楷体_GBK" w:cs="方正楷体_GBK"/>
          <w:sz w:val="32"/>
          <w:szCs w:val="32"/>
          <w:lang w:eastAsia="zh-CN"/>
        </w:rPr>
        <w:t>的省级</w:t>
      </w:r>
      <w:r>
        <w:rPr>
          <w:rFonts w:hint="eastAsia" w:ascii="宋体" w:hAnsi="宋体" w:eastAsia="方正楷体_GBK" w:cs="方正楷体_GBK"/>
          <w:sz w:val="32"/>
          <w:szCs w:val="32"/>
        </w:rPr>
        <w:t>中药配方颗粒</w:t>
      </w:r>
      <w:r>
        <w:rPr>
          <w:rFonts w:hint="eastAsia" w:ascii="宋体" w:hAnsi="宋体" w:eastAsia="方正楷体_GBK" w:cs="方正楷体_GBK"/>
          <w:sz w:val="32"/>
          <w:szCs w:val="32"/>
          <w:lang w:eastAsia="zh-CN"/>
        </w:rPr>
        <w:t>质量</w:t>
      </w:r>
      <w:r>
        <w:rPr>
          <w:rFonts w:hint="eastAsia" w:ascii="宋体" w:hAnsi="宋体" w:eastAsia="方正楷体_GBK" w:cs="方正楷体_GBK"/>
          <w:sz w:val="32"/>
          <w:szCs w:val="32"/>
        </w:rPr>
        <w:t>标准</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如同一品种有不同省份的已发布标准，收集齐全后报送纸质版、电子版（注：需</w:t>
      </w:r>
      <w:r>
        <w:rPr>
          <w:rFonts w:ascii="宋体" w:hAnsi="宋体" w:eastAsia="方正仿宋_GBK" w:cs="Times New Roman"/>
          <w:sz w:val="32"/>
          <w:szCs w:val="32"/>
        </w:rPr>
        <w:t>Word版</w:t>
      </w:r>
      <w:r>
        <w:rPr>
          <w:rFonts w:hint="eastAsia" w:ascii="宋体" w:hAnsi="宋体" w:eastAsia="方正仿宋_GBK"/>
          <w:sz w:val="32"/>
          <w:szCs w:val="32"/>
        </w:rPr>
        <w:t>）资料。对仅有一份省外标准</w:t>
      </w:r>
      <w:r>
        <w:rPr>
          <w:rFonts w:hint="eastAsia" w:ascii="宋体" w:hAnsi="宋体" w:eastAsia="方正仿宋_GBK"/>
          <w:sz w:val="32"/>
          <w:szCs w:val="32"/>
          <w:lang w:eastAsia="zh-CN"/>
        </w:rPr>
        <w:t>（外省转化试行标准不算已有省外标准</w:t>
      </w:r>
      <w:bookmarkStart w:id="0" w:name="_GoBack"/>
      <w:bookmarkEnd w:id="0"/>
      <w:r>
        <w:rPr>
          <w:rFonts w:hint="eastAsia" w:ascii="宋体" w:hAnsi="宋体" w:eastAsia="方正仿宋_GBK"/>
          <w:sz w:val="32"/>
          <w:szCs w:val="32"/>
          <w:lang w:eastAsia="zh-CN"/>
        </w:rPr>
        <w:t>）</w:t>
      </w:r>
      <w:r>
        <w:rPr>
          <w:rFonts w:hint="eastAsia" w:ascii="宋体" w:hAnsi="宋体" w:eastAsia="方正仿宋_GBK"/>
          <w:sz w:val="32"/>
          <w:szCs w:val="32"/>
        </w:rPr>
        <w:t>，缺少平行比较的品种，应</w:t>
      </w:r>
      <w:r>
        <w:rPr>
          <w:rFonts w:ascii="宋体" w:hAnsi="宋体" w:eastAsia="方正仿宋_GBK"/>
          <w:sz w:val="32"/>
          <w:szCs w:val="32"/>
        </w:rPr>
        <w:t>至少提供</w:t>
      </w:r>
      <w:r>
        <w:rPr>
          <w:rFonts w:hint="eastAsia" w:ascii="宋体" w:hAnsi="宋体" w:eastAsia="方正仿宋_GBK"/>
          <w:sz w:val="32"/>
          <w:szCs w:val="32"/>
        </w:rPr>
        <w:t>起草说明</w:t>
      </w:r>
      <w:r>
        <w:rPr>
          <w:rFonts w:ascii="宋体" w:hAnsi="宋体" w:eastAsia="方正仿宋_GBK"/>
          <w:sz w:val="32"/>
          <w:szCs w:val="32"/>
        </w:rPr>
        <w:t>、</w:t>
      </w:r>
      <w:r>
        <w:rPr>
          <w:rFonts w:hint="eastAsia" w:ascii="宋体" w:hAnsi="宋体" w:eastAsia="方正仿宋_GBK"/>
          <w:sz w:val="32"/>
          <w:szCs w:val="32"/>
        </w:rPr>
        <w:t>复核</w:t>
      </w:r>
      <w:r>
        <w:rPr>
          <w:rFonts w:ascii="宋体" w:hAnsi="宋体" w:eastAsia="方正仿宋_GBK"/>
          <w:sz w:val="32"/>
          <w:szCs w:val="32"/>
        </w:rPr>
        <w:t>检验报告及复核意见</w:t>
      </w:r>
      <w:r>
        <w:rPr>
          <w:rFonts w:hint="eastAsia" w:ascii="宋体" w:hAnsi="宋体" w:eastAsia="方正仿宋_GBK"/>
          <w:sz w:val="32"/>
          <w:szCs w:val="32"/>
        </w:rPr>
        <w:t>，相关标准项目应基本符合《中药配方颗粒质量控制与标准制定技术要求》，并（或）提供相应研究资料。</w:t>
      </w:r>
    </w:p>
    <w:p>
      <w:pPr>
        <w:spacing w:line="560" w:lineRule="exact"/>
        <w:ind w:firstLine="640" w:firstLineChars="200"/>
        <w:rPr>
          <w:rFonts w:ascii="宋体" w:hAnsi="宋体" w:eastAsia="方正楷体_GBK" w:cs="方正楷体_GBK"/>
          <w:sz w:val="32"/>
          <w:szCs w:val="32"/>
        </w:rPr>
      </w:pPr>
      <w:r>
        <w:rPr>
          <w:rFonts w:hint="eastAsia" w:ascii="宋体" w:hAnsi="宋体" w:eastAsia="方正楷体_GBK" w:cs="方正楷体_GBK"/>
          <w:sz w:val="32"/>
          <w:szCs w:val="32"/>
        </w:rPr>
        <w:t>（二）各省</w:t>
      </w:r>
      <w:r>
        <w:rPr>
          <w:rFonts w:hint="eastAsia" w:ascii="宋体" w:hAnsi="宋体" w:eastAsia="方正楷体_GBK" w:cs="方正楷体_GBK"/>
          <w:sz w:val="32"/>
          <w:szCs w:val="32"/>
          <w:lang w:eastAsia="zh-CN"/>
        </w:rPr>
        <w:t>省级</w:t>
      </w:r>
      <w:r>
        <w:rPr>
          <w:rFonts w:hint="eastAsia" w:ascii="宋体" w:hAnsi="宋体" w:eastAsia="方正楷体_GBK" w:cs="方正楷体_GBK"/>
          <w:sz w:val="32"/>
          <w:szCs w:val="32"/>
        </w:rPr>
        <w:t>质量标准对比情况</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已正式发布的各省</w:t>
      </w:r>
      <w:r>
        <w:rPr>
          <w:rFonts w:hint="eastAsia" w:ascii="宋体" w:hAnsi="宋体" w:eastAsia="方正仿宋_GBK"/>
          <w:sz w:val="32"/>
          <w:szCs w:val="32"/>
          <w:lang w:eastAsia="zh-CN"/>
        </w:rPr>
        <w:t>省级质量标准</w:t>
      </w:r>
      <w:r>
        <w:rPr>
          <w:rFonts w:hint="eastAsia" w:ascii="宋体" w:hAnsi="宋体" w:eastAsia="方正仿宋_GBK"/>
          <w:sz w:val="32"/>
          <w:szCs w:val="32"/>
        </w:rPr>
        <w:t>的质量控制指标对比情况，包括制成量、出膏率、性状、鉴别、特征图谱、浸出物、含量限度等。（模板见附表）。</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注：提供的省标质量对比表，应与所提供的标准数量及版本内容相符合。</w:t>
      </w:r>
    </w:p>
    <w:p>
      <w:pPr>
        <w:spacing w:line="560" w:lineRule="exact"/>
        <w:ind w:firstLine="640" w:firstLineChars="200"/>
        <w:rPr>
          <w:rFonts w:ascii="宋体" w:hAnsi="宋体"/>
          <w:sz w:val="32"/>
          <w:szCs w:val="32"/>
        </w:rPr>
        <w:sectPr>
          <w:footerReference r:id="rId3" w:type="default"/>
          <w:pgSz w:w="11906" w:h="16838"/>
          <w:pgMar w:top="2098" w:right="1474" w:bottom="1984" w:left="1587" w:header="851" w:footer="992" w:gutter="0"/>
          <w:cols w:space="425" w:num="1"/>
          <w:docGrid w:type="lines" w:linePitch="312" w:charSpace="0"/>
        </w:sectPr>
      </w:pPr>
      <w:r>
        <w:rPr>
          <w:rFonts w:hint="eastAsia" w:ascii="宋体" w:hAnsi="宋体" w:eastAsia="方正楷体_GBK" w:cs="方正楷体_GBK"/>
          <w:sz w:val="32"/>
          <w:szCs w:val="32"/>
        </w:rPr>
        <w:t>（三）关于申报资料真实性承诺书（见附件）</w:t>
      </w:r>
    </w:p>
    <w:p>
      <w:pPr>
        <w:spacing w:line="400" w:lineRule="exact"/>
        <w:jc w:val="left"/>
        <w:rPr>
          <w:rFonts w:ascii="宋体" w:hAnsi="宋体" w:eastAsia="方正黑体_GBK" w:cs="方正黑体_GBK"/>
          <w:kern w:val="0"/>
          <w:sz w:val="28"/>
          <w:szCs w:val="28"/>
          <w:lang w:bidi="ar"/>
        </w:rPr>
      </w:pPr>
      <w:r>
        <w:rPr>
          <w:rFonts w:hint="eastAsia" w:ascii="宋体" w:hAnsi="宋体" w:eastAsia="方正黑体_GBK" w:cs="方正黑体_GBK"/>
          <w:kern w:val="0"/>
          <w:sz w:val="28"/>
          <w:szCs w:val="28"/>
          <w:lang w:bidi="ar"/>
        </w:rPr>
        <w:t>附表</w:t>
      </w:r>
    </w:p>
    <w:p>
      <w:pPr>
        <w:spacing w:line="400" w:lineRule="exact"/>
        <w:jc w:val="center"/>
        <w:rPr>
          <w:rFonts w:ascii="宋体" w:hAnsi="宋体" w:eastAsia="宋体" w:cs="Times New Roman"/>
          <w:b/>
          <w:bCs/>
          <w:kern w:val="0"/>
          <w:szCs w:val="21"/>
          <w:lang w:bidi="ar"/>
        </w:rPr>
      </w:pPr>
      <w:r>
        <w:rPr>
          <w:rFonts w:hint="eastAsia" w:ascii="宋体" w:hAnsi="宋体" w:cs="Times New Roman"/>
          <w:b/>
          <w:bCs/>
          <w:kern w:val="0"/>
          <w:szCs w:val="21"/>
          <w:lang w:bidi="ar"/>
        </w:rPr>
        <w:t>**</w:t>
      </w:r>
      <w:r>
        <w:rPr>
          <w:rFonts w:ascii="宋体" w:hAnsi="宋体" w:eastAsia="宋体" w:cs="Times New Roman"/>
          <w:b/>
          <w:bCs/>
          <w:kern w:val="0"/>
          <w:szCs w:val="21"/>
          <w:lang w:bidi="ar"/>
        </w:rPr>
        <w:t>（</w:t>
      </w:r>
      <w:r>
        <w:rPr>
          <w:rFonts w:hint="eastAsia" w:ascii="宋体" w:hAnsi="宋体" w:cs="Times New Roman"/>
          <w:b/>
          <w:bCs/>
          <w:kern w:val="0"/>
          <w:szCs w:val="21"/>
          <w:lang w:bidi="ar"/>
        </w:rPr>
        <w:t>**</w:t>
      </w:r>
      <w:r>
        <w:rPr>
          <w:rFonts w:ascii="宋体" w:hAnsi="宋体" w:eastAsia="宋体" w:cs="Times New Roman"/>
          <w:b/>
          <w:bCs/>
          <w:kern w:val="0"/>
          <w:szCs w:val="21"/>
          <w:lang w:bidi="ar"/>
        </w:rPr>
        <w:t>）配方颗粒</w:t>
      </w:r>
    </w:p>
    <w:tbl>
      <w:tblPr>
        <w:tblStyle w:val="4"/>
        <w:tblW w:w="14751" w:type="dxa"/>
        <w:jc w:val="center"/>
        <w:tblLayout w:type="fixed"/>
        <w:tblCellMar>
          <w:top w:w="0" w:type="dxa"/>
          <w:left w:w="108" w:type="dxa"/>
          <w:bottom w:w="0" w:type="dxa"/>
          <w:right w:w="108" w:type="dxa"/>
        </w:tblCellMar>
      </w:tblPr>
      <w:tblGrid>
        <w:gridCol w:w="1355"/>
        <w:gridCol w:w="1355"/>
        <w:gridCol w:w="1710"/>
        <w:gridCol w:w="1556"/>
        <w:gridCol w:w="1373"/>
        <w:gridCol w:w="1482"/>
        <w:gridCol w:w="1532"/>
        <w:gridCol w:w="1825"/>
        <w:gridCol w:w="2563"/>
      </w:tblGrid>
      <w:tr>
        <w:tblPrEx>
          <w:tblCellMar>
            <w:top w:w="0" w:type="dxa"/>
            <w:left w:w="108" w:type="dxa"/>
            <w:bottom w:w="0" w:type="dxa"/>
            <w:right w:w="108" w:type="dxa"/>
          </w:tblCellMar>
        </w:tblPrEx>
        <w:trPr>
          <w:trHeight w:val="272" w:hRule="atLeast"/>
          <w:tblHeader/>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b/>
                <w:bCs/>
                <w:sz w:val="18"/>
                <w:szCs w:val="18"/>
              </w:rPr>
            </w:pPr>
            <w:r>
              <w:rPr>
                <w:rFonts w:ascii="宋体" w:hAnsi="宋体" w:eastAsia="宋体" w:cs="Times New Roman"/>
                <w:b/>
                <w:bCs/>
                <w:kern w:val="0"/>
                <w:sz w:val="18"/>
                <w:szCs w:val="18"/>
                <w:lang w:bidi="ar"/>
              </w:rPr>
              <w:t>标准</w:t>
            </w:r>
            <w:r>
              <w:rPr>
                <w:rFonts w:ascii="宋体" w:hAnsi="宋体" w:cs="Times New Roman"/>
                <w:b/>
                <w:bCs/>
                <w:kern w:val="0"/>
                <w:sz w:val="18"/>
                <w:szCs w:val="18"/>
                <w:lang w:bidi="ar"/>
              </w:rPr>
              <w:t>所属省份</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b/>
                <w:bCs/>
                <w:sz w:val="18"/>
                <w:szCs w:val="18"/>
              </w:rPr>
            </w:pPr>
            <w:r>
              <w:rPr>
                <w:rFonts w:ascii="宋体" w:hAnsi="宋体" w:eastAsia="宋体" w:cs="Times New Roman"/>
                <w:b/>
                <w:bCs/>
                <w:kern w:val="0"/>
                <w:sz w:val="18"/>
                <w:szCs w:val="18"/>
                <w:lang w:bidi="ar"/>
              </w:rPr>
              <w:t>出膏率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b/>
                <w:bCs/>
                <w:sz w:val="18"/>
                <w:szCs w:val="18"/>
              </w:rPr>
            </w:pPr>
            <w:r>
              <w:rPr>
                <w:rFonts w:ascii="宋体" w:hAnsi="宋体" w:cs="Times New Roman"/>
                <w:b/>
                <w:bCs/>
                <w:sz w:val="18"/>
                <w:szCs w:val="18"/>
              </w:rPr>
              <w:t>性状</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b/>
                <w:bCs/>
                <w:sz w:val="18"/>
                <w:szCs w:val="18"/>
              </w:rPr>
            </w:pPr>
            <w:r>
              <w:rPr>
                <w:rFonts w:ascii="宋体" w:hAnsi="宋体" w:cs="Times New Roman"/>
                <w:b/>
                <w:bCs/>
                <w:sz w:val="18"/>
                <w:szCs w:val="18"/>
              </w:rPr>
              <w:t>鉴别</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b/>
                <w:bCs/>
                <w:sz w:val="18"/>
                <w:szCs w:val="18"/>
              </w:rPr>
            </w:pPr>
            <w:r>
              <w:rPr>
                <w:rFonts w:ascii="宋体" w:hAnsi="宋体" w:cs="Times New Roman"/>
                <w:b/>
                <w:bCs/>
                <w:kern w:val="0"/>
                <w:sz w:val="18"/>
                <w:szCs w:val="18"/>
                <w:lang w:bidi="ar"/>
              </w:rPr>
              <w:t>特征图谱</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b/>
                <w:bCs/>
                <w:sz w:val="18"/>
                <w:szCs w:val="18"/>
              </w:rPr>
            </w:pPr>
            <w:r>
              <w:rPr>
                <w:rFonts w:ascii="宋体" w:hAnsi="宋体" w:cs="Times New Roman"/>
                <w:b/>
                <w:bCs/>
                <w:kern w:val="0"/>
                <w:sz w:val="18"/>
                <w:szCs w:val="18"/>
                <w:lang w:bidi="ar"/>
              </w:rPr>
              <w:t>浸出物</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b/>
                <w:bCs/>
                <w:kern w:val="0"/>
                <w:sz w:val="18"/>
                <w:szCs w:val="18"/>
                <w:lang w:bidi="ar"/>
              </w:rPr>
            </w:pPr>
            <w:r>
              <w:rPr>
                <w:rFonts w:ascii="宋体" w:hAnsi="宋体" w:cs="Times New Roman"/>
                <w:b/>
                <w:bCs/>
                <w:kern w:val="0"/>
                <w:sz w:val="18"/>
                <w:szCs w:val="18"/>
                <w:lang w:bidi="ar"/>
              </w:rPr>
              <w:t>含量1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b/>
                <w:bCs/>
                <w:kern w:val="0"/>
                <w:sz w:val="18"/>
                <w:szCs w:val="18"/>
                <w:lang w:bidi="ar"/>
              </w:rPr>
            </w:pPr>
            <w:r>
              <w:rPr>
                <w:rFonts w:ascii="宋体" w:hAnsi="宋体" w:cs="Times New Roman"/>
                <w:b/>
                <w:bCs/>
                <w:kern w:val="0"/>
                <w:sz w:val="18"/>
                <w:szCs w:val="18"/>
                <w:lang w:bidi="ar"/>
              </w:rPr>
              <w:t>含量1限度</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b/>
                <w:bCs/>
                <w:kern w:val="0"/>
                <w:sz w:val="18"/>
                <w:szCs w:val="18"/>
                <w:lang w:bidi="ar"/>
              </w:rPr>
            </w:pPr>
            <w:r>
              <w:rPr>
                <w:rFonts w:ascii="宋体" w:hAnsi="宋体" w:cs="Times New Roman"/>
                <w:b/>
                <w:bCs/>
                <w:kern w:val="0"/>
                <w:sz w:val="18"/>
                <w:szCs w:val="18"/>
                <w:lang w:bidi="ar"/>
              </w:rPr>
              <w:t>备注</w:t>
            </w:r>
          </w:p>
        </w:tc>
      </w:tr>
      <w:tr>
        <w:tblPrEx>
          <w:tblCellMar>
            <w:top w:w="0" w:type="dxa"/>
            <w:left w:w="108" w:type="dxa"/>
            <w:bottom w:w="0" w:type="dxa"/>
            <w:right w:w="108" w:type="dxa"/>
          </w:tblCellMar>
        </w:tblPrEx>
        <w:trPr>
          <w:trHeight w:val="482"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eastAsia="宋体" w:cs="宋体"/>
                <w:kern w:val="0"/>
                <w:sz w:val="18"/>
                <w:szCs w:val="18"/>
                <w:lang w:bidi="ar"/>
              </w:rPr>
              <w:t>广东</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kern w:val="0"/>
                <w:sz w:val="18"/>
                <w:szCs w:val="18"/>
                <w:lang w:bidi="ar"/>
              </w:rPr>
            </w:pPr>
            <w:r>
              <w:rPr>
                <w:rFonts w:ascii="宋体" w:hAnsi="宋体" w:eastAsia="宋体" w:cs="Times New Roman"/>
                <w:kern w:val="0"/>
                <w:sz w:val="18"/>
                <w:szCs w:val="18"/>
                <w:lang w:bidi="ar"/>
              </w:rPr>
              <w:t>6.5%~11.0%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eastAsia="宋体" w:cs="宋体"/>
                <w:kern w:val="0"/>
                <w:sz w:val="18"/>
                <w:szCs w:val="18"/>
                <w:lang w:bidi="ar"/>
              </w:rPr>
              <w:t>灰黄色至灰褐色；气微，味苦。</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eastAsia="宋体" w:cs="宋体"/>
                <w:kern w:val="0"/>
                <w:sz w:val="18"/>
                <w:szCs w:val="18"/>
                <w:lang w:bidi="ar"/>
              </w:rPr>
              <w:t>对照药材</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eastAsia="宋体" w:cs="宋体"/>
                <w:kern w:val="0"/>
                <w:sz w:val="18"/>
                <w:szCs w:val="18"/>
                <w:lang w:bidi="ar"/>
              </w:rPr>
              <w:t>见</w:t>
            </w:r>
            <w:r>
              <w:rPr>
                <w:rFonts w:hint="eastAsia" w:ascii="宋体" w:hAnsi="宋体" w:cs="宋体"/>
                <w:kern w:val="0"/>
                <w:sz w:val="18"/>
                <w:szCs w:val="18"/>
                <w:lang w:bidi="ar"/>
              </w:rPr>
              <w:t>特征描述</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ascii="宋体" w:hAnsi="宋体" w:eastAsia="宋体" w:cs="Times New Roman"/>
                <w:kern w:val="0"/>
                <w:sz w:val="18"/>
                <w:szCs w:val="18"/>
                <w:lang w:bidi="ar"/>
              </w:rPr>
              <w:t>6.0%</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cs="宋体"/>
                <w:kern w:val="0"/>
                <w:sz w:val="18"/>
                <w:szCs w:val="18"/>
                <w:lang w:bidi="ar"/>
              </w:rPr>
              <w:t>**对照品</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ascii="宋体" w:hAnsi="宋体" w:eastAsia="宋体" w:cs="Times New Roman"/>
                <w:kern w:val="0"/>
                <w:sz w:val="18"/>
                <w:szCs w:val="18"/>
                <w:lang w:bidi="ar"/>
              </w:rPr>
              <w:t>1.5mg~7.0mg</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cs="Times New Roman"/>
                <w:kern w:val="0"/>
                <w:sz w:val="18"/>
                <w:szCs w:val="18"/>
                <w:lang w:bidi="ar"/>
              </w:rPr>
              <w:t>广东省标</w:t>
            </w:r>
          </w:p>
        </w:tc>
      </w:tr>
      <w:tr>
        <w:tblPrEx>
          <w:tblCellMar>
            <w:top w:w="0" w:type="dxa"/>
            <w:left w:w="108" w:type="dxa"/>
            <w:bottom w:w="0" w:type="dxa"/>
            <w:right w:w="108" w:type="dxa"/>
          </w:tblCellMar>
        </w:tblPrEx>
        <w:trPr>
          <w:trHeight w:val="480"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eastAsia="宋体" w:cs="宋体"/>
                <w:kern w:val="0"/>
                <w:sz w:val="18"/>
                <w:szCs w:val="18"/>
                <w:lang w:bidi="ar"/>
              </w:rPr>
              <w:t>北京</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cs="宋体"/>
                <w:kern w:val="0"/>
                <w:sz w:val="18"/>
                <w:szCs w:val="18"/>
                <w:lang w:bidi="ar"/>
              </w:rPr>
              <w:t>同广东省标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cs="宋体"/>
                <w:kern w:val="0"/>
                <w:sz w:val="18"/>
                <w:szCs w:val="18"/>
                <w:lang w:bidi="ar"/>
              </w:rPr>
              <w:t>同广东省标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cs="宋体"/>
                <w:kern w:val="0"/>
                <w:sz w:val="18"/>
                <w:szCs w:val="18"/>
                <w:lang w:bidi="ar"/>
              </w:rPr>
              <w:t>同广东省标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eastAsia="宋体" w:cs="宋体"/>
                <w:kern w:val="0"/>
                <w:sz w:val="18"/>
                <w:szCs w:val="18"/>
                <w:lang w:bidi="ar"/>
              </w:rPr>
              <w:t>特征</w:t>
            </w:r>
            <w:r>
              <w:rPr>
                <w:rFonts w:ascii="宋体" w:hAnsi="宋体" w:eastAsia="宋体" w:cs="Times New Roman"/>
                <w:kern w:val="0"/>
                <w:sz w:val="18"/>
                <w:szCs w:val="18"/>
                <w:lang w:bidi="ar"/>
              </w:rPr>
              <w:t>1</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cs="宋体"/>
                <w:kern w:val="0"/>
                <w:sz w:val="18"/>
                <w:szCs w:val="18"/>
                <w:lang w:bidi="ar"/>
              </w:rPr>
              <w:t>同广东省标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cs="宋体"/>
                <w:kern w:val="0"/>
                <w:sz w:val="18"/>
                <w:szCs w:val="18"/>
                <w:lang w:bidi="ar"/>
              </w:rPr>
              <w:t>同广东省标</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ascii="宋体" w:hAnsi="宋体" w:eastAsia="宋体" w:cs="Times New Roman"/>
                <w:kern w:val="0"/>
                <w:sz w:val="18"/>
                <w:szCs w:val="18"/>
                <w:lang w:bidi="ar"/>
              </w:rPr>
              <w:t>0.7mg~7.0mg</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cs="Times New Roman"/>
                <w:kern w:val="0"/>
                <w:sz w:val="18"/>
                <w:szCs w:val="18"/>
                <w:lang w:bidi="ar"/>
              </w:rPr>
              <w:t>特征-多2个峰保留时间</w:t>
            </w:r>
          </w:p>
        </w:tc>
      </w:tr>
      <w:tr>
        <w:tblPrEx>
          <w:tblCellMar>
            <w:top w:w="0" w:type="dxa"/>
            <w:left w:w="108" w:type="dxa"/>
            <w:bottom w:w="0" w:type="dxa"/>
            <w:right w:w="108" w:type="dxa"/>
          </w:tblCellMar>
        </w:tblPrEx>
        <w:trPr>
          <w:trHeight w:val="480"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eastAsia="宋体" w:cs="宋体"/>
                <w:kern w:val="0"/>
                <w:sz w:val="18"/>
                <w:szCs w:val="18"/>
                <w:lang w:bidi="ar"/>
              </w:rPr>
              <w:t>甘肃</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cs="宋体"/>
                <w:kern w:val="0"/>
                <w:sz w:val="18"/>
                <w:szCs w:val="18"/>
                <w:lang w:bidi="ar"/>
              </w:rPr>
              <w:t>同广东省标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cs="宋体"/>
                <w:kern w:val="0"/>
                <w:sz w:val="18"/>
                <w:szCs w:val="18"/>
                <w:lang w:bidi="ar"/>
              </w:rPr>
              <w:t>同广东省标</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cs="宋体"/>
                <w:kern w:val="0"/>
                <w:sz w:val="18"/>
                <w:szCs w:val="18"/>
                <w:lang w:bidi="ar"/>
              </w:rPr>
              <w:t>同广东省标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eastAsia="宋体" w:cs="宋体"/>
                <w:kern w:val="0"/>
                <w:sz w:val="18"/>
                <w:szCs w:val="18"/>
                <w:lang w:bidi="ar"/>
              </w:rPr>
              <w:t>特征</w:t>
            </w:r>
            <w:r>
              <w:rPr>
                <w:rFonts w:ascii="宋体" w:hAnsi="宋体" w:eastAsia="宋体" w:cs="Times New Roman"/>
                <w:kern w:val="0"/>
                <w:sz w:val="18"/>
                <w:szCs w:val="18"/>
                <w:lang w:bidi="ar"/>
              </w:rPr>
              <w:t>2</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cs="宋体"/>
                <w:kern w:val="0"/>
                <w:sz w:val="18"/>
                <w:szCs w:val="18"/>
                <w:lang w:bidi="ar"/>
              </w:rPr>
              <w:t>同广东省标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cs="宋体"/>
                <w:kern w:val="0"/>
                <w:sz w:val="18"/>
                <w:szCs w:val="18"/>
                <w:lang w:bidi="ar"/>
              </w:rPr>
              <w:t>同广东省标</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cs="宋体"/>
                <w:kern w:val="0"/>
                <w:sz w:val="18"/>
                <w:szCs w:val="18"/>
                <w:lang w:bidi="ar"/>
              </w:rPr>
              <w:t>同广东省标</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Times New Roman"/>
                <w:kern w:val="0"/>
                <w:sz w:val="18"/>
                <w:szCs w:val="18"/>
                <w:lang w:bidi="ar"/>
              </w:rPr>
            </w:pPr>
            <w:r>
              <w:rPr>
                <w:rFonts w:hint="eastAsia" w:ascii="宋体" w:hAnsi="宋体" w:cs="Times New Roman"/>
                <w:kern w:val="0"/>
                <w:sz w:val="18"/>
                <w:szCs w:val="18"/>
                <w:lang w:bidi="ar"/>
              </w:rPr>
              <w:t>特征-少相对保留时间</w:t>
            </w:r>
          </w:p>
        </w:tc>
      </w:tr>
    </w:tbl>
    <w:p>
      <w:pPr>
        <w:rPr>
          <w:rFonts w:ascii="宋体" w:hAnsi="宋体"/>
          <w:b/>
          <w:bCs/>
          <w:sz w:val="24"/>
          <w:szCs w:val="32"/>
        </w:rPr>
      </w:pPr>
    </w:p>
    <w:p>
      <w:pPr>
        <w:rPr>
          <w:rFonts w:ascii="宋体" w:hAnsi="宋体"/>
          <w:b/>
          <w:bCs/>
          <w:sz w:val="24"/>
          <w:szCs w:val="32"/>
        </w:rPr>
      </w:pPr>
      <w:r>
        <w:rPr>
          <w:rFonts w:hint="eastAsia" w:ascii="宋体" w:hAnsi="宋体"/>
          <w:b/>
          <w:bCs/>
          <w:sz w:val="24"/>
          <w:szCs w:val="32"/>
        </w:rPr>
        <w:t>特征描述</w:t>
      </w:r>
    </w:p>
    <w:tbl>
      <w:tblPr>
        <w:tblStyle w:val="4"/>
        <w:tblW w:w="14410" w:type="dxa"/>
        <w:tblInd w:w="93" w:type="dxa"/>
        <w:tblLayout w:type="fixed"/>
        <w:tblCellMar>
          <w:top w:w="0" w:type="dxa"/>
          <w:left w:w="108" w:type="dxa"/>
          <w:bottom w:w="0" w:type="dxa"/>
          <w:right w:w="108" w:type="dxa"/>
        </w:tblCellMar>
      </w:tblPr>
      <w:tblGrid>
        <w:gridCol w:w="843"/>
        <w:gridCol w:w="13567"/>
      </w:tblGrid>
      <w:tr>
        <w:tblPrEx>
          <w:tblCellMar>
            <w:top w:w="0" w:type="dxa"/>
            <w:left w:w="108" w:type="dxa"/>
            <w:bottom w:w="0" w:type="dxa"/>
            <w:right w:w="108" w:type="dxa"/>
          </w:tblCellMar>
        </w:tblPrEx>
        <w:trPr>
          <w:trHeight w:val="270" w:hRule="atLeast"/>
        </w:trPr>
        <w:tc>
          <w:tcPr>
            <w:tcW w:w="843" w:type="dxa"/>
            <w:tcBorders>
              <w:top w:val="single" w:color="auto" w:sz="12" w:space="0"/>
              <w:bottom w:val="single" w:color="auto" w:sz="4" w:space="0"/>
            </w:tcBorders>
            <w:shd w:val="clear" w:color="auto" w:fill="auto"/>
            <w:noWrap/>
          </w:tcPr>
          <w:p>
            <w:pPr>
              <w:widowControl/>
              <w:textAlignment w:val="center"/>
              <w:rPr>
                <w:rFonts w:ascii="宋体" w:hAnsi="宋体" w:eastAsia="宋体" w:cs="Times New Roman"/>
                <w:sz w:val="18"/>
                <w:szCs w:val="18"/>
              </w:rPr>
            </w:pPr>
            <w:r>
              <w:rPr>
                <w:rFonts w:hint="eastAsia" w:ascii="宋体" w:hAnsi="宋体" w:cs="Times New Roman"/>
                <w:sz w:val="18"/>
                <w:szCs w:val="18"/>
              </w:rPr>
              <w:t>广东省</w:t>
            </w:r>
          </w:p>
        </w:tc>
        <w:tc>
          <w:tcPr>
            <w:tcW w:w="13567" w:type="dxa"/>
            <w:tcBorders>
              <w:top w:val="single" w:color="auto" w:sz="12" w:space="0"/>
              <w:bottom w:val="single" w:color="auto" w:sz="4" w:space="0"/>
            </w:tcBorders>
            <w:shd w:val="clear" w:color="auto" w:fill="auto"/>
            <w:noWrap/>
          </w:tcPr>
          <w:p>
            <w:pPr>
              <w:widowControl/>
              <w:textAlignment w:val="center"/>
              <w:rPr>
                <w:rFonts w:ascii="宋体" w:hAnsi="宋体" w:eastAsia="宋体" w:cs="Times New Roman"/>
                <w:sz w:val="18"/>
                <w:szCs w:val="18"/>
              </w:rPr>
            </w:pPr>
            <w:r>
              <w:rPr>
                <w:rFonts w:ascii="宋体" w:hAnsi="宋体" w:eastAsia="宋体" w:cs="Times New Roman"/>
                <w:sz w:val="18"/>
                <w:szCs w:val="18"/>
              </w:rPr>
              <w:t>供试品色谱中应呈现</w:t>
            </w:r>
            <w:r>
              <w:rPr>
                <w:rFonts w:hint="eastAsia" w:ascii="宋体" w:hAnsi="宋体" w:cs="Times New Roman"/>
                <w:sz w:val="18"/>
                <w:szCs w:val="18"/>
              </w:rPr>
              <w:t>*</w:t>
            </w:r>
            <w:r>
              <w:rPr>
                <w:rFonts w:ascii="宋体" w:hAnsi="宋体" w:eastAsia="宋体" w:cs="Times New Roman"/>
                <w:sz w:val="18"/>
                <w:szCs w:val="18"/>
              </w:rPr>
              <w:t>个特征峰，并应与对照药材参照物色谱中的</w:t>
            </w:r>
            <w:r>
              <w:rPr>
                <w:rFonts w:hint="eastAsia" w:ascii="宋体" w:hAnsi="宋体" w:cs="Times New Roman"/>
                <w:sz w:val="18"/>
                <w:szCs w:val="18"/>
              </w:rPr>
              <w:t>*</w:t>
            </w:r>
            <w:r>
              <w:rPr>
                <w:rFonts w:ascii="宋体" w:hAnsi="宋体" w:eastAsia="宋体" w:cs="Times New Roman"/>
                <w:sz w:val="18"/>
                <w:szCs w:val="18"/>
              </w:rPr>
              <w:t>个特征峰保留时间相对应。与</w:t>
            </w:r>
            <w:r>
              <w:rPr>
                <w:rFonts w:hint="eastAsia" w:ascii="宋体" w:hAnsi="宋体" w:cs="Times New Roman"/>
                <w:sz w:val="18"/>
                <w:szCs w:val="18"/>
              </w:rPr>
              <w:t>**</w:t>
            </w:r>
            <w:r>
              <w:rPr>
                <w:rFonts w:ascii="宋体" w:hAnsi="宋体" w:eastAsia="宋体" w:cs="Times New Roman"/>
                <w:sz w:val="18"/>
                <w:szCs w:val="18"/>
              </w:rPr>
              <w:t>对照品参照物峰相对应的峰为S峰，计算峰4与S峰的相对保留时间，其相对保留时间应该在规定值的±10%范围之内，规定值为：1.02（峰</w:t>
            </w:r>
            <w:r>
              <w:rPr>
                <w:rFonts w:hint="eastAsia" w:ascii="宋体" w:hAnsi="宋体" w:eastAsia="宋体" w:cs="Times New Roman"/>
                <w:sz w:val="18"/>
                <w:szCs w:val="18"/>
              </w:rPr>
              <w:t>*</w:t>
            </w:r>
            <w:r>
              <w:rPr>
                <w:rFonts w:ascii="宋体" w:hAnsi="宋体" w:eastAsia="宋体" w:cs="Times New Roman"/>
                <w:sz w:val="18"/>
                <w:szCs w:val="18"/>
              </w:rPr>
              <w:t>）。</w:t>
            </w:r>
          </w:p>
        </w:tc>
      </w:tr>
      <w:tr>
        <w:tblPrEx>
          <w:tblCellMar>
            <w:top w:w="0" w:type="dxa"/>
            <w:left w:w="108" w:type="dxa"/>
            <w:bottom w:w="0" w:type="dxa"/>
            <w:right w:w="108" w:type="dxa"/>
          </w:tblCellMar>
        </w:tblPrEx>
        <w:trPr>
          <w:trHeight w:val="270" w:hRule="atLeast"/>
        </w:trPr>
        <w:tc>
          <w:tcPr>
            <w:tcW w:w="843" w:type="dxa"/>
            <w:tcBorders>
              <w:top w:val="single" w:color="auto" w:sz="4" w:space="0"/>
              <w:bottom w:val="single" w:color="auto" w:sz="4" w:space="0"/>
            </w:tcBorders>
            <w:shd w:val="clear" w:color="auto" w:fill="auto"/>
            <w:noWrap/>
          </w:tcPr>
          <w:p>
            <w:pPr>
              <w:widowControl/>
              <w:textAlignment w:val="center"/>
              <w:rPr>
                <w:rFonts w:ascii="宋体" w:hAnsi="宋体" w:eastAsia="宋体" w:cs="Times New Roman"/>
                <w:sz w:val="18"/>
                <w:szCs w:val="18"/>
              </w:rPr>
            </w:pPr>
            <w:r>
              <w:rPr>
                <w:rFonts w:ascii="宋体" w:hAnsi="宋体" w:eastAsia="宋体" w:cs="Times New Roman"/>
                <w:kern w:val="0"/>
                <w:sz w:val="18"/>
                <w:szCs w:val="18"/>
                <w:lang w:bidi="ar"/>
              </w:rPr>
              <w:t>特征1</w:t>
            </w:r>
          </w:p>
        </w:tc>
        <w:tc>
          <w:tcPr>
            <w:tcW w:w="13567" w:type="dxa"/>
            <w:tcBorders>
              <w:top w:val="single" w:color="auto" w:sz="4" w:space="0"/>
              <w:bottom w:val="single" w:color="auto" w:sz="4" w:space="0"/>
            </w:tcBorders>
            <w:shd w:val="clear" w:color="auto" w:fill="auto"/>
            <w:noWrap/>
          </w:tcPr>
          <w:p>
            <w:pPr>
              <w:widowControl/>
              <w:textAlignment w:val="center"/>
              <w:rPr>
                <w:rFonts w:ascii="宋体" w:hAnsi="宋体" w:eastAsia="宋体" w:cs="Times New Roman"/>
                <w:sz w:val="18"/>
                <w:szCs w:val="18"/>
              </w:rPr>
            </w:pPr>
            <w:r>
              <w:rPr>
                <w:rFonts w:hint="eastAsia" w:ascii="宋体" w:hAnsi="宋体" w:eastAsia="宋体" w:cs="宋体"/>
                <w:kern w:val="0"/>
                <w:sz w:val="18"/>
                <w:szCs w:val="18"/>
                <w:lang w:bidi="ar"/>
              </w:rPr>
              <w:t>供试品色谱中应呈现</w:t>
            </w:r>
            <w:r>
              <w:rPr>
                <w:rStyle w:val="6"/>
                <w:rFonts w:hint="eastAsia" w:ascii="宋体" w:hAnsi="宋体"/>
                <w:color w:val="auto"/>
                <w:lang w:bidi="ar"/>
              </w:rPr>
              <w:t>*</w:t>
            </w:r>
            <w:r>
              <w:rPr>
                <w:rFonts w:hint="eastAsia" w:ascii="宋体" w:hAnsi="宋体" w:eastAsia="宋体" w:cs="宋体"/>
                <w:kern w:val="0"/>
                <w:sz w:val="18"/>
                <w:szCs w:val="18"/>
                <w:lang w:bidi="ar"/>
              </w:rPr>
              <w:t>个特征峰，并应与对照药材参照物色谱中的</w:t>
            </w:r>
            <w:r>
              <w:rPr>
                <w:rStyle w:val="6"/>
                <w:rFonts w:hint="eastAsia" w:ascii="宋体" w:hAnsi="宋体"/>
                <w:color w:val="auto"/>
                <w:lang w:bidi="ar"/>
              </w:rPr>
              <w:t>*</w:t>
            </w:r>
            <w:r>
              <w:rPr>
                <w:rFonts w:hint="eastAsia" w:ascii="宋体" w:hAnsi="宋体" w:eastAsia="宋体" w:cs="宋体"/>
                <w:kern w:val="0"/>
                <w:sz w:val="18"/>
                <w:szCs w:val="18"/>
                <w:lang w:bidi="ar"/>
              </w:rPr>
              <w:t>个特征峰保留时间相对应，与</w:t>
            </w:r>
            <w:r>
              <w:rPr>
                <w:rFonts w:hint="eastAsia" w:ascii="宋体" w:hAnsi="宋体" w:cs="宋体"/>
                <w:kern w:val="0"/>
                <w:sz w:val="18"/>
                <w:szCs w:val="18"/>
                <w:lang w:bidi="ar"/>
              </w:rPr>
              <w:t>**</w:t>
            </w:r>
            <w:r>
              <w:rPr>
                <w:rFonts w:hint="eastAsia" w:ascii="宋体" w:hAnsi="宋体" w:eastAsia="宋体" w:cs="宋体"/>
                <w:kern w:val="0"/>
                <w:sz w:val="18"/>
                <w:szCs w:val="18"/>
                <w:lang w:bidi="ar"/>
              </w:rPr>
              <w:t>参照物峰相应的峰为</w:t>
            </w:r>
            <w:r>
              <w:rPr>
                <w:rStyle w:val="6"/>
                <w:rFonts w:ascii="宋体" w:hAnsi="宋体" w:eastAsia="宋体"/>
                <w:color w:val="auto"/>
                <w:lang w:bidi="ar"/>
              </w:rPr>
              <w:t>S</w:t>
            </w:r>
            <w:r>
              <w:rPr>
                <w:rFonts w:hint="eastAsia" w:ascii="宋体" w:hAnsi="宋体" w:eastAsia="宋体" w:cs="宋体"/>
                <w:kern w:val="0"/>
                <w:sz w:val="18"/>
                <w:szCs w:val="18"/>
                <w:lang w:bidi="ar"/>
              </w:rPr>
              <w:t>峰，计算各特征峰与</w:t>
            </w:r>
            <w:r>
              <w:rPr>
                <w:rStyle w:val="6"/>
                <w:rFonts w:ascii="宋体" w:hAnsi="宋体" w:eastAsia="宋体"/>
                <w:color w:val="auto"/>
                <w:lang w:bidi="ar"/>
              </w:rPr>
              <w:t>S</w:t>
            </w:r>
            <w:r>
              <w:rPr>
                <w:rFonts w:hint="eastAsia" w:ascii="宋体" w:hAnsi="宋体" w:eastAsia="宋体" w:cs="宋体"/>
                <w:kern w:val="0"/>
                <w:sz w:val="18"/>
                <w:szCs w:val="18"/>
                <w:lang w:bidi="ar"/>
              </w:rPr>
              <w:t>峰的相对保留时间，其相对保留时间应在规定值的</w:t>
            </w:r>
            <w:r>
              <w:rPr>
                <w:rStyle w:val="6"/>
                <w:rFonts w:ascii="宋体" w:hAnsi="宋体" w:eastAsia="宋体"/>
                <w:color w:val="auto"/>
                <w:lang w:bidi="ar"/>
              </w:rPr>
              <w:t>±10%</w:t>
            </w:r>
            <w:r>
              <w:rPr>
                <w:rFonts w:hint="eastAsia" w:ascii="宋体" w:hAnsi="宋体" w:eastAsia="宋体" w:cs="宋体"/>
                <w:kern w:val="0"/>
                <w:sz w:val="18"/>
                <w:szCs w:val="18"/>
                <w:lang w:bidi="ar"/>
              </w:rPr>
              <w:t>范围之内。规定值为：</w:t>
            </w:r>
            <w:r>
              <w:rPr>
                <w:rStyle w:val="6"/>
                <w:rFonts w:ascii="宋体" w:hAnsi="宋体" w:eastAsia="宋体"/>
                <w:color w:val="auto"/>
                <w:lang w:bidi="ar"/>
              </w:rPr>
              <w:t>0.27(</w:t>
            </w:r>
            <w:r>
              <w:rPr>
                <w:rFonts w:hint="eastAsia" w:ascii="宋体" w:hAnsi="宋体" w:eastAsia="宋体" w:cs="宋体"/>
                <w:kern w:val="0"/>
                <w:sz w:val="18"/>
                <w:szCs w:val="18"/>
                <w:lang w:bidi="ar"/>
              </w:rPr>
              <w:t>峰</w:t>
            </w:r>
            <w:r>
              <w:rPr>
                <w:rStyle w:val="6"/>
                <w:rFonts w:hint="eastAsia" w:ascii="宋体" w:hAnsi="宋体" w:eastAsia="宋体"/>
                <w:color w:val="auto"/>
                <w:lang w:bidi="ar"/>
              </w:rPr>
              <w:t>*</w:t>
            </w:r>
            <w:r>
              <w:rPr>
                <w:rStyle w:val="6"/>
                <w:rFonts w:ascii="宋体" w:hAnsi="宋体" w:eastAsia="宋体"/>
                <w:color w:val="auto"/>
                <w:lang w:bidi="ar"/>
              </w:rPr>
              <w:t>)</w:t>
            </w:r>
            <w:r>
              <w:rPr>
                <w:rFonts w:hint="eastAsia" w:ascii="宋体" w:hAnsi="宋体" w:eastAsia="宋体" w:cs="宋体"/>
                <w:kern w:val="0"/>
                <w:sz w:val="18"/>
                <w:szCs w:val="18"/>
                <w:lang w:bidi="ar"/>
              </w:rPr>
              <w:t>、</w:t>
            </w:r>
            <w:r>
              <w:rPr>
                <w:rStyle w:val="6"/>
                <w:rFonts w:ascii="宋体" w:hAnsi="宋体" w:eastAsia="宋体"/>
                <w:color w:val="auto"/>
                <w:lang w:bidi="ar"/>
              </w:rPr>
              <w:t>0.57(</w:t>
            </w:r>
            <w:r>
              <w:rPr>
                <w:rFonts w:hint="eastAsia" w:ascii="宋体" w:hAnsi="宋体" w:eastAsia="宋体" w:cs="宋体"/>
                <w:kern w:val="0"/>
                <w:sz w:val="18"/>
                <w:szCs w:val="18"/>
                <w:lang w:bidi="ar"/>
              </w:rPr>
              <w:t>峰</w:t>
            </w:r>
            <w:r>
              <w:rPr>
                <w:rStyle w:val="6"/>
                <w:rFonts w:hint="eastAsia" w:ascii="宋体" w:hAnsi="宋体" w:eastAsia="宋体"/>
                <w:color w:val="auto"/>
                <w:lang w:bidi="ar"/>
              </w:rPr>
              <w:t>*</w:t>
            </w:r>
            <w:r>
              <w:rPr>
                <w:rStyle w:val="6"/>
                <w:rFonts w:ascii="宋体" w:hAnsi="宋体" w:eastAsia="宋体"/>
                <w:color w:val="auto"/>
                <w:lang w:bidi="ar"/>
              </w:rPr>
              <w:t>)</w:t>
            </w:r>
            <w:r>
              <w:rPr>
                <w:rFonts w:hint="eastAsia" w:ascii="宋体" w:hAnsi="宋体" w:eastAsia="宋体" w:cs="宋体"/>
                <w:kern w:val="0"/>
                <w:sz w:val="18"/>
                <w:szCs w:val="18"/>
                <w:lang w:bidi="ar"/>
              </w:rPr>
              <w:t>、</w:t>
            </w:r>
            <w:r>
              <w:rPr>
                <w:rStyle w:val="6"/>
                <w:rFonts w:ascii="宋体" w:hAnsi="宋体" w:eastAsia="宋体"/>
                <w:color w:val="auto"/>
                <w:lang w:bidi="ar"/>
              </w:rPr>
              <w:t>1.02(</w:t>
            </w:r>
            <w:r>
              <w:rPr>
                <w:rFonts w:hint="eastAsia" w:ascii="宋体" w:hAnsi="宋体" w:eastAsia="宋体" w:cs="宋体"/>
                <w:kern w:val="0"/>
                <w:sz w:val="18"/>
                <w:szCs w:val="18"/>
                <w:lang w:bidi="ar"/>
              </w:rPr>
              <w:t>峰</w:t>
            </w:r>
            <w:r>
              <w:rPr>
                <w:rStyle w:val="6"/>
                <w:rFonts w:hint="eastAsia" w:ascii="宋体" w:hAnsi="宋体" w:eastAsia="宋体"/>
                <w:color w:val="auto"/>
                <w:lang w:bidi="ar"/>
              </w:rPr>
              <w:t>*</w:t>
            </w:r>
            <w:r>
              <w:rPr>
                <w:rStyle w:val="6"/>
                <w:rFonts w:ascii="宋体" w:hAnsi="宋体" w:eastAsia="宋体"/>
                <w:color w:val="auto"/>
                <w:lang w:bidi="ar"/>
              </w:rPr>
              <w:t>)</w:t>
            </w:r>
            <w:r>
              <w:rPr>
                <w:rFonts w:hint="eastAsia" w:ascii="宋体" w:hAnsi="宋体" w:eastAsia="宋体" w:cs="宋体"/>
                <w:kern w:val="0"/>
                <w:sz w:val="18"/>
                <w:szCs w:val="18"/>
                <w:lang w:bidi="ar"/>
              </w:rPr>
              <w:t>。</w:t>
            </w:r>
          </w:p>
        </w:tc>
      </w:tr>
      <w:tr>
        <w:tblPrEx>
          <w:tblCellMar>
            <w:top w:w="0" w:type="dxa"/>
            <w:left w:w="108" w:type="dxa"/>
            <w:bottom w:w="0" w:type="dxa"/>
            <w:right w:w="108" w:type="dxa"/>
          </w:tblCellMar>
        </w:tblPrEx>
        <w:trPr>
          <w:trHeight w:val="270" w:hRule="atLeast"/>
        </w:trPr>
        <w:tc>
          <w:tcPr>
            <w:tcW w:w="843" w:type="dxa"/>
            <w:tcBorders>
              <w:top w:val="single" w:color="auto" w:sz="4" w:space="0"/>
              <w:bottom w:val="single" w:color="auto" w:sz="4" w:space="0"/>
            </w:tcBorders>
            <w:shd w:val="clear" w:color="auto" w:fill="auto"/>
            <w:noWrap/>
          </w:tcPr>
          <w:p>
            <w:pPr>
              <w:widowControl/>
              <w:textAlignment w:val="center"/>
              <w:rPr>
                <w:rFonts w:ascii="宋体" w:hAnsi="宋体" w:eastAsia="宋体" w:cs="Times New Roman"/>
                <w:sz w:val="18"/>
                <w:szCs w:val="18"/>
              </w:rPr>
            </w:pPr>
            <w:r>
              <w:rPr>
                <w:rFonts w:ascii="宋体" w:hAnsi="宋体" w:eastAsia="宋体" w:cs="Times New Roman"/>
                <w:kern w:val="0"/>
                <w:sz w:val="18"/>
                <w:szCs w:val="18"/>
                <w:lang w:bidi="ar"/>
              </w:rPr>
              <w:t>特征2</w:t>
            </w:r>
          </w:p>
        </w:tc>
        <w:tc>
          <w:tcPr>
            <w:tcW w:w="13567" w:type="dxa"/>
            <w:tcBorders>
              <w:top w:val="single" w:color="auto" w:sz="4" w:space="0"/>
              <w:bottom w:val="single" w:color="auto" w:sz="4" w:space="0"/>
            </w:tcBorders>
            <w:shd w:val="clear" w:color="auto" w:fill="auto"/>
            <w:noWrap/>
          </w:tcPr>
          <w:p>
            <w:pPr>
              <w:widowControl/>
              <w:textAlignment w:val="center"/>
              <w:rPr>
                <w:rFonts w:ascii="宋体" w:hAnsi="宋体" w:eastAsia="宋体" w:cs="宋体"/>
                <w:sz w:val="18"/>
                <w:szCs w:val="18"/>
              </w:rPr>
            </w:pPr>
            <w:r>
              <w:rPr>
                <w:rFonts w:hint="eastAsia" w:ascii="宋体" w:hAnsi="宋体" w:eastAsia="宋体" w:cs="宋体"/>
                <w:kern w:val="0"/>
                <w:sz w:val="18"/>
                <w:szCs w:val="18"/>
                <w:lang w:bidi="ar"/>
              </w:rPr>
              <w:t>供试品色谱中应呈现</w:t>
            </w:r>
            <w:r>
              <w:rPr>
                <w:rFonts w:hint="eastAsia" w:ascii="宋体" w:hAnsi="宋体" w:cs="Times New Roman"/>
                <w:kern w:val="0"/>
                <w:sz w:val="18"/>
                <w:szCs w:val="18"/>
                <w:lang w:bidi="ar"/>
              </w:rPr>
              <w:t>*</w:t>
            </w:r>
            <w:r>
              <w:rPr>
                <w:rFonts w:hint="eastAsia" w:ascii="宋体" w:hAnsi="宋体" w:eastAsia="宋体" w:cs="宋体"/>
                <w:kern w:val="0"/>
                <w:sz w:val="18"/>
                <w:szCs w:val="18"/>
                <w:lang w:bidi="ar"/>
              </w:rPr>
              <w:t>个特征峰，并应与对照药材参照物色谱中的</w:t>
            </w:r>
            <w:r>
              <w:rPr>
                <w:rFonts w:hint="eastAsia" w:ascii="宋体" w:hAnsi="宋体" w:cs="Times New Roman"/>
                <w:kern w:val="0"/>
                <w:sz w:val="18"/>
                <w:szCs w:val="18"/>
                <w:lang w:bidi="ar"/>
              </w:rPr>
              <w:t>*</w:t>
            </w:r>
            <w:r>
              <w:rPr>
                <w:rFonts w:hint="eastAsia" w:ascii="宋体" w:hAnsi="宋体" w:eastAsia="宋体" w:cs="宋体"/>
                <w:kern w:val="0"/>
                <w:sz w:val="18"/>
                <w:szCs w:val="18"/>
                <w:lang w:bidi="ar"/>
              </w:rPr>
              <w:t>个特征峰保留时间相对应，其中峰</w:t>
            </w:r>
            <w:r>
              <w:rPr>
                <w:rFonts w:hint="eastAsia" w:ascii="宋体" w:hAnsi="宋体" w:eastAsia="宋体" w:cs="Times New Roman"/>
                <w:kern w:val="0"/>
                <w:sz w:val="18"/>
                <w:szCs w:val="18"/>
                <w:lang w:bidi="ar"/>
              </w:rPr>
              <w:t>*</w:t>
            </w:r>
            <w:r>
              <w:rPr>
                <w:rFonts w:hint="eastAsia" w:ascii="宋体" w:hAnsi="宋体" w:eastAsia="宋体" w:cs="宋体"/>
                <w:kern w:val="0"/>
                <w:sz w:val="18"/>
                <w:szCs w:val="18"/>
                <w:lang w:bidi="ar"/>
              </w:rPr>
              <w:t>应与对照品参照物峰保留时间相一致。</w:t>
            </w:r>
          </w:p>
        </w:tc>
      </w:tr>
      <w:tr>
        <w:tblPrEx>
          <w:tblCellMar>
            <w:top w:w="0" w:type="dxa"/>
            <w:left w:w="108" w:type="dxa"/>
            <w:bottom w:w="0" w:type="dxa"/>
            <w:right w:w="108" w:type="dxa"/>
          </w:tblCellMar>
        </w:tblPrEx>
        <w:trPr>
          <w:trHeight w:val="270" w:hRule="atLeast"/>
        </w:trPr>
        <w:tc>
          <w:tcPr>
            <w:tcW w:w="843" w:type="dxa"/>
            <w:tcBorders>
              <w:top w:val="single" w:color="auto" w:sz="4" w:space="0"/>
              <w:bottom w:val="single" w:color="auto" w:sz="12" w:space="0"/>
            </w:tcBorders>
            <w:shd w:val="clear" w:color="auto" w:fill="auto"/>
            <w:noWrap/>
          </w:tcPr>
          <w:p>
            <w:pPr>
              <w:widowControl/>
              <w:textAlignment w:val="center"/>
              <w:rPr>
                <w:rFonts w:ascii="宋体" w:hAnsi="宋体" w:eastAsia="宋体" w:cs="Times New Roman"/>
                <w:kern w:val="0"/>
                <w:sz w:val="18"/>
                <w:szCs w:val="18"/>
                <w:lang w:bidi="ar"/>
              </w:rPr>
            </w:pPr>
            <w:r>
              <w:rPr>
                <w:rFonts w:ascii="宋体" w:hAnsi="宋体" w:eastAsia="宋体" w:cs="Times New Roman"/>
                <w:kern w:val="0"/>
                <w:sz w:val="18"/>
                <w:szCs w:val="18"/>
                <w:lang w:bidi="ar"/>
              </w:rPr>
              <w:t>特征</w:t>
            </w:r>
            <w:r>
              <w:rPr>
                <w:rFonts w:hint="eastAsia" w:ascii="宋体" w:hAnsi="宋体" w:cs="Times New Roman"/>
                <w:kern w:val="0"/>
                <w:sz w:val="18"/>
                <w:szCs w:val="18"/>
                <w:lang w:bidi="ar"/>
              </w:rPr>
              <w:t>3</w:t>
            </w:r>
          </w:p>
        </w:tc>
        <w:tc>
          <w:tcPr>
            <w:tcW w:w="13567" w:type="dxa"/>
            <w:tcBorders>
              <w:top w:val="single" w:color="auto" w:sz="4" w:space="0"/>
              <w:bottom w:val="single" w:color="auto" w:sz="12" w:space="0"/>
            </w:tcBorders>
            <w:shd w:val="clear" w:color="auto" w:fill="auto"/>
            <w:noWrap/>
          </w:tcPr>
          <w:p>
            <w:pPr>
              <w:widowControl/>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供试品色谱中应呈现</w:t>
            </w:r>
            <w:r>
              <w:rPr>
                <w:rFonts w:hint="eastAsia" w:ascii="宋体" w:hAnsi="宋体" w:cs="Times New Roman"/>
                <w:kern w:val="0"/>
                <w:sz w:val="18"/>
                <w:szCs w:val="18"/>
                <w:lang w:bidi="ar"/>
              </w:rPr>
              <w:t>*</w:t>
            </w:r>
            <w:r>
              <w:rPr>
                <w:rFonts w:hint="eastAsia" w:ascii="宋体" w:hAnsi="宋体" w:eastAsia="宋体" w:cs="宋体"/>
                <w:kern w:val="0"/>
                <w:sz w:val="18"/>
                <w:szCs w:val="18"/>
                <w:lang w:bidi="ar"/>
              </w:rPr>
              <w:t>个特征峰，并应与对照药材参照物色谱中的</w:t>
            </w:r>
            <w:r>
              <w:rPr>
                <w:rFonts w:hint="eastAsia" w:ascii="宋体" w:hAnsi="宋体" w:cs="Times New Roman"/>
                <w:kern w:val="0"/>
                <w:sz w:val="18"/>
                <w:szCs w:val="18"/>
                <w:lang w:bidi="ar"/>
              </w:rPr>
              <w:t>*</w:t>
            </w:r>
            <w:r>
              <w:rPr>
                <w:rFonts w:hint="eastAsia" w:ascii="宋体" w:hAnsi="宋体" w:eastAsia="宋体" w:cs="宋体"/>
                <w:kern w:val="0"/>
                <w:sz w:val="18"/>
                <w:szCs w:val="18"/>
                <w:lang w:bidi="ar"/>
              </w:rPr>
              <w:t>个特征峰保留时间相对应；与</w:t>
            </w:r>
            <w:r>
              <w:rPr>
                <w:rFonts w:hint="eastAsia" w:ascii="宋体" w:hAnsi="宋体" w:cs="宋体"/>
                <w:kern w:val="0"/>
                <w:sz w:val="18"/>
                <w:szCs w:val="18"/>
                <w:lang w:bidi="ar"/>
              </w:rPr>
              <w:t>***</w:t>
            </w:r>
            <w:r>
              <w:rPr>
                <w:rFonts w:hint="eastAsia" w:ascii="宋体" w:hAnsi="宋体" w:eastAsia="宋体" w:cs="宋体"/>
                <w:kern w:val="0"/>
                <w:sz w:val="18"/>
                <w:szCs w:val="18"/>
                <w:lang w:bidi="ar"/>
              </w:rPr>
              <w:t>参照物峰相对应的峰为</w:t>
            </w:r>
            <w:r>
              <w:rPr>
                <w:rFonts w:ascii="宋体" w:hAnsi="宋体" w:eastAsia="宋体" w:cs="Times New Roman"/>
                <w:kern w:val="0"/>
                <w:sz w:val="18"/>
                <w:szCs w:val="18"/>
                <w:lang w:bidi="ar"/>
              </w:rPr>
              <w:t>S</w:t>
            </w:r>
            <w:r>
              <w:rPr>
                <w:rFonts w:hint="eastAsia" w:ascii="宋体" w:hAnsi="宋体" w:eastAsia="宋体" w:cs="宋体"/>
                <w:kern w:val="0"/>
                <w:sz w:val="18"/>
                <w:szCs w:val="18"/>
                <w:lang w:bidi="ar"/>
              </w:rPr>
              <w:t>峰，计算各特征峰与</w:t>
            </w:r>
            <w:r>
              <w:rPr>
                <w:rFonts w:ascii="宋体" w:hAnsi="宋体" w:eastAsia="宋体" w:cs="Times New Roman"/>
                <w:kern w:val="0"/>
                <w:sz w:val="18"/>
                <w:szCs w:val="18"/>
                <w:lang w:bidi="ar"/>
              </w:rPr>
              <w:t>S</w:t>
            </w:r>
            <w:r>
              <w:rPr>
                <w:rFonts w:hint="eastAsia" w:ascii="宋体" w:hAnsi="宋体" w:eastAsia="宋体" w:cs="宋体"/>
                <w:kern w:val="0"/>
                <w:sz w:val="18"/>
                <w:szCs w:val="18"/>
                <w:lang w:bidi="ar"/>
              </w:rPr>
              <w:t>峰的相对保留时间，其相对保留时间应在规定值的</w:t>
            </w:r>
            <w:r>
              <w:rPr>
                <w:rFonts w:ascii="宋体" w:hAnsi="宋体" w:eastAsia="宋体" w:cs="Times New Roman"/>
                <w:kern w:val="0"/>
                <w:sz w:val="18"/>
                <w:szCs w:val="18"/>
                <w:lang w:bidi="ar"/>
              </w:rPr>
              <w:t>±10%</w:t>
            </w:r>
            <w:r>
              <w:rPr>
                <w:rFonts w:hint="eastAsia" w:ascii="宋体" w:hAnsi="宋体" w:eastAsia="宋体" w:cs="宋体"/>
                <w:kern w:val="0"/>
                <w:sz w:val="18"/>
                <w:szCs w:val="18"/>
                <w:lang w:bidi="ar"/>
              </w:rPr>
              <w:t>范围之内，规定值为：</w:t>
            </w:r>
            <w:r>
              <w:rPr>
                <w:rFonts w:ascii="宋体" w:hAnsi="宋体" w:eastAsia="宋体" w:cs="Times New Roman"/>
                <w:kern w:val="0"/>
                <w:sz w:val="18"/>
                <w:szCs w:val="18"/>
                <w:lang w:bidi="ar"/>
              </w:rPr>
              <w:t>0.26(</w:t>
            </w:r>
            <w:r>
              <w:rPr>
                <w:rFonts w:hint="eastAsia" w:ascii="宋体" w:hAnsi="宋体" w:eastAsia="宋体" w:cs="宋体"/>
                <w:kern w:val="0"/>
                <w:sz w:val="18"/>
                <w:szCs w:val="18"/>
                <w:lang w:bidi="ar"/>
              </w:rPr>
              <w:t>峰</w:t>
            </w:r>
            <w:r>
              <w:rPr>
                <w:rFonts w:hint="eastAsia" w:ascii="宋体" w:hAnsi="宋体" w:eastAsia="宋体" w:cs="Times New Roman"/>
                <w:kern w:val="0"/>
                <w:sz w:val="18"/>
                <w:szCs w:val="18"/>
                <w:lang w:bidi="ar"/>
              </w:rPr>
              <w:t>*</w:t>
            </w:r>
            <w:r>
              <w:rPr>
                <w:rFonts w:ascii="宋体" w:hAnsi="宋体" w:eastAsia="宋体" w:cs="Times New Roman"/>
                <w:kern w:val="0"/>
                <w:sz w:val="18"/>
                <w:szCs w:val="18"/>
                <w:lang w:bidi="ar"/>
              </w:rPr>
              <w:t>)</w:t>
            </w:r>
            <w:r>
              <w:rPr>
                <w:rFonts w:hint="eastAsia" w:ascii="宋体" w:hAnsi="宋体" w:eastAsia="宋体" w:cs="宋体"/>
                <w:kern w:val="0"/>
                <w:sz w:val="18"/>
                <w:szCs w:val="18"/>
                <w:lang w:bidi="ar"/>
              </w:rPr>
              <w:t>、</w:t>
            </w:r>
            <w:r>
              <w:rPr>
                <w:rFonts w:ascii="宋体" w:hAnsi="宋体" w:eastAsia="宋体" w:cs="Times New Roman"/>
                <w:kern w:val="0"/>
                <w:sz w:val="18"/>
                <w:szCs w:val="18"/>
                <w:lang w:bidi="ar"/>
              </w:rPr>
              <w:t>0.55(</w:t>
            </w:r>
            <w:r>
              <w:rPr>
                <w:rFonts w:hint="eastAsia" w:ascii="宋体" w:hAnsi="宋体" w:eastAsia="宋体" w:cs="宋体"/>
                <w:kern w:val="0"/>
                <w:sz w:val="18"/>
                <w:szCs w:val="18"/>
                <w:lang w:bidi="ar"/>
              </w:rPr>
              <w:t>峰</w:t>
            </w:r>
            <w:r>
              <w:rPr>
                <w:rFonts w:hint="eastAsia" w:ascii="宋体" w:hAnsi="宋体" w:eastAsia="宋体" w:cs="Times New Roman"/>
                <w:kern w:val="0"/>
                <w:sz w:val="18"/>
                <w:szCs w:val="18"/>
                <w:lang w:bidi="ar"/>
              </w:rPr>
              <w:t>*</w:t>
            </w:r>
            <w:r>
              <w:rPr>
                <w:rFonts w:ascii="宋体" w:hAnsi="宋体" w:eastAsia="宋体" w:cs="Times New Roman"/>
                <w:kern w:val="0"/>
                <w:sz w:val="18"/>
                <w:szCs w:val="18"/>
                <w:lang w:bidi="ar"/>
              </w:rPr>
              <w:t>)</w:t>
            </w:r>
            <w:r>
              <w:rPr>
                <w:rFonts w:hint="eastAsia" w:ascii="宋体" w:hAnsi="宋体" w:eastAsia="宋体" w:cs="宋体"/>
                <w:kern w:val="0"/>
                <w:sz w:val="18"/>
                <w:szCs w:val="18"/>
                <w:lang w:bidi="ar"/>
              </w:rPr>
              <w:t>、</w:t>
            </w:r>
            <w:r>
              <w:rPr>
                <w:rFonts w:ascii="宋体" w:hAnsi="宋体" w:eastAsia="宋体" w:cs="Times New Roman"/>
                <w:kern w:val="0"/>
                <w:sz w:val="18"/>
                <w:szCs w:val="18"/>
                <w:lang w:bidi="ar"/>
              </w:rPr>
              <w:t>1.02(</w:t>
            </w:r>
            <w:r>
              <w:rPr>
                <w:rFonts w:hint="eastAsia" w:ascii="宋体" w:hAnsi="宋体" w:eastAsia="宋体" w:cs="宋体"/>
                <w:kern w:val="0"/>
                <w:sz w:val="18"/>
                <w:szCs w:val="18"/>
                <w:lang w:bidi="ar"/>
              </w:rPr>
              <w:t>峰</w:t>
            </w:r>
            <w:r>
              <w:rPr>
                <w:rFonts w:hint="eastAsia" w:ascii="宋体" w:hAnsi="宋体" w:eastAsia="宋体" w:cs="Times New Roman"/>
                <w:kern w:val="0"/>
                <w:sz w:val="18"/>
                <w:szCs w:val="18"/>
                <w:lang w:bidi="ar"/>
              </w:rPr>
              <w:t>*</w:t>
            </w:r>
            <w:r>
              <w:rPr>
                <w:rFonts w:ascii="宋体" w:hAnsi="宋体" w:eastAsia="宋体" w:cs="Times New Roman"/>
                <w:kern w:val="0"/>
                <w:sz w:val="18"/>
                <w:szCs w:val="18"/>
                <w:lang w:bidi="ar"/>
              </w:rPr>
              <w:t>)</w:t>
            </w:r>
            <w:r>
              <w:rPr>
                <w:rFonts w:hint="eastAsia" w:ascii="宋体" w:hAnsi="宋体" w:eastAsia="宋体" w:cs="宋体"/>
                <w:kern w:val="0"/>
                <w:sz w:val="18"/>
                <w:szCs w:val="18"/>
                <w:lang w:bidi="ar"/>
              </w:rPr>
              <w:t>。</w:t>
            </w:r>
          </w:p>
        </w:tc>
      </w:tr>
    </w:tbl>
    <w:p>
      <w:pPr>
        <w:rPr>
          <w:rFonts w:ascii="宋体" w:hAnsi="宋体"/>
        </w:rPr>
      </w:pPr>
    </w:p>
    <w:p>
      <w:pPr>
        <w:ind w:firstLine="420" w:firstLineChars="200"/>
        <w:rPr>
          <w:rFonts w:ascii="宋体" w:hAnsi="宋体"/>
        </w:rPr>
        <w:sectPr>
          <w:pgSz w:w="16838" w:h="11906" w:orient="landscape"/>
          <w:pgMar w:top="1800" w:right="1440" w:bottom="1800" w:left="1440" w:header="851" w:footer="992" w:gutter="0"/>
          <w:cols w:space="425" w:num="1"/>
          <w:docGrid w:type="lines" w:linePitch="312" w:charSpace="0"/>
        </w:sectPr>
      </w:pPr>
    </w:p>
    <w:p>
      <w:pPr>
        <w:snapToGrid w:val="0"/>
        <w:spacing w:line="700" w:lineRule="exact"/>
        <w:jc w:val="both"/>
        <w:rPr>
          <w:rFonts w:hint="eastAsia" w:ascii="宋体" w:hAnsi="宋体" w:eastAsia="方正黑体_GBK" w:cs="方正黑体_GBK"/>
          <w:sz w:val="32"/>
          <w:szCs w:val="32"/>
          <w:lang w:eastAsia="zh-CN"/>
        </w:rPr>
      </w:pPr>
      <w:r>
        <w:rPr>
          <w:rFonts w:hint="eastAsia" w:ascii="宋体" w:hAnsi="宋体" w:eastAsia="方正黑体_GBK" w:cs="方正黑体_GBK"/>
          <w:sz w:val="32"/>
          <w:szCs w:val="32"/>
          <w:lang w:eastAsia="zh-CN"/>
        </w:rPr>
        <w:t>附件</w:t>
      </w:r>
    </w:p>
    <w:p>
      <w:pPr>
        <w:snapToGrid w:val="0"/>
        <w:spacing w:line="700" w:lineRule="exact"/>
        <w:jc w:val="center"/>
        <w:rPr>
          <w:rFonts w:ascii="宋体" w:hAnsi="宋体" w:eastAsia="方正小标宋简体" w:cs="Times New Roman"/>
          <w:sz w:val="36"/>
          <w:szCs w:val="36"/>
        </w:rPr>
      </w:pPr>
      <w:r>
        <w:rPr>
          <w:rFonts w:hint="eastAsia" w:ascii="宋体" w:hAnsi="宋体" w:eastAsia="方正小标宋简体" w:cs="Times New Roman"/>
          <w:sz w:val="44"/>
          <w:szCs w:val="44"/>
        </w:rPr>
        <w:t>真实性承诺书</w:t>
      </w:r>
    </w:p>
    <w:p>
      <w:pPr>
        <w:snapToGrid w:val="0"/>
        <w:spacing w:line="320" w:lineRule="exact"/>
        <w:jc w:val="center"/>
        <w:rPr>
          <w:rFonts w:ascii="宋体" w:hAnsi="宋体" w:eastAsia="方正小标宋简体" w:cs="Times New Roman"/>
          <w:sz w:val="36"/>
          <w:szCs w:val="36"/>
        </w:rPr>
      </w:pPr>
    </w:p>
    <w:p>
      <w:pPr>
        <w:snapToGrid w:val="0"/>
        <w:spacing w:line="560" w:lineRule="exact"/>
        <w:rPr>
          <w:rFonts w:ascii="宋体" w:hAnsi="宋体" w:eastAsia="方正小标宋简体" w:cs="Times New Roman"/>
          <w:sz w:val="36"/>
          <w:szCs w:val="36"/>
        </w:rPr>
      </w:pPr>
      <w:r>
        <w:rPr>
          <w:rFonts w:hint="eastAsia" w:ascii="宋体" w:hAnsi="宋体" w:eastAsia="方正仿宋_GBK" w:cs="方正仿宋_GBK"/>
          <w:sz w:val="32"/>
          <w:szCs w:val="32"/>
        </w:rPr>
        <w:t>云南省药品监督管理局：</w:t>
      </w:r>
    </w:p>
    <w:p>
      <w:pPr>
        <w:snapToGrid w:val="0"/>
        <w:spacing w:line="560" w:lineRule="exact"/>
        <w:ind w:firstLine="705"/>
        <w:rPr>
          <w:rFonts w:ascii="宋体" w:hAnsi="宋体" w:eastAsia="方正仿宋_GBK" w:cs="方正仿宋_GBK"/>
          <w:sz w:val="32"/>
          <w:szCs w:val="32"/>
        </w:rPr>
      </w:pPr>
      <w:r>
        <w:rPr>
          <w:rFonts w:hint="eastAsia" w:ascii="宋体" w:hAnsi="宋体" w:eastAsia="方正仿宋_GBK" w:cs="方正仿宋_GBK"/>
          <w:sz w:val="32"/>
          <w:szCs w:val="32"/>
        </w:rPr>
        <w:t>截至2022年  月  日，已有</w:t>
      </w:r>
      <w:r>
        <w:rPr>
          <w:rFonts w:hint="eastAsia" w:ascii="宋体" w:hAnsi="宋体" w:eastAsia="方正仿宋_GBK" w:cs="方正仿宋_GBK"/>
          <w:color w:val="000000" w:themeColor="text1"/>
          <w:sz w:val="32"/>
          <w:szCs w:val="32"/>
          <w:u w:val="single"/>
          <w14:textFill>
            <w14:solidFill>
              <w14:schemeClr w14:val="tx1"/>
            </w14:solidFill>
          </w14:textFill>
        </w:rPr>
        <w:t>（请逐一列出）</w:t>
      </w:r>
      <w:r>
        <w:rPr>
          <w:rFonts w:hint="eastAsia" w:ascii="宋体" w:hAnsi="宋体" w:eastAsia="方正仿宋_GBK" w:cs="方正仿宋_GBK"/>
          <w:color w:val="000000" w:themeColor="text1"/>
          <w:sz w:val="32"/>
          <w:szCs w:val="32"/>
          <w14:textFill>
            <w14:solidFill>
              <w14:schemeClr w14:val="tx1"/>
            </w14:solidFill>
          </w14:textFill>
        </w:rPr>
        <w:t>共计</w:t>
      </w:r>
      <w:r>
        <w:rPr>
          <w:rFonts w:hint="eastAsia" w:ascii="宋体" w:hAnsi="宋体" w:eastAsia="方正仿宋_GBK" w:cs="方正仿宋_GBK"/>
          <w:color w:val="000000" w:themeColor="text1"/>
          <w:sz w:val="32"/>
          <w:szCs w:val="32"/>
          <w:u w:val="single"/>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个省份发布了</w:t>
      </w:r>
      <w:r>
        <w:rPr>
          <w:rFonts w:hint="eastAsia" w:ascii="宋体" w:hAnsi="宋体" w:eastAsia="方正仿宋_GBK" w:cs="方正仿宋_GBK"/>
          <w:color w:val="000000" w:themeColor="text1"/>
          <w:sz w:val="32"/>
          <w:szCs w:val="32"/>
          <w:u w:val="single"/>
          <w14:textFill>
            <w14:solidFill>
              <w14:schemeClr w14:val="tx1"/>
            </w14:solidFill>
          </w14:textFill>
        </w:rPr>
        <w:t>（品种名称）</w:t>
      </w:r>
      <w:r>
        <w:rPr>
          <w:rFonts w:hint="eastAsia" w:ascii="宋体" w:hAnsi="宋体" w:eastAsia="方正仿宋_GBK" w:cs="方正仿宋_GBK"/>
          <w:color w:val="000000" w:themeColor="text1"/>
          <w:sz w:val="32"/>
          <w:szCs w:val="32"/>
          <w14:textFill>
            <w14:solidFill>
              <w14:schemeClr w14:val="tx1"/>
            </w14:solidFill>
          </w14:textFill>
        </w:rPr>
        <w:t>配方颗粒标</w:t>
      </w:r>
      <w:r>
        <w:rPr>
          <w:rFonts w:hint="eastAsia" w:ascii="宋体" w:hAnsi="宋体" w:eastAsia="方正仿宋_GBK" w:cs="方正仿宋_GBK"/>
          <w:sz w:val="32"/>
          <w:szCs w:val="32"/>
        </w:rPr>
        <w:t>准，经我司整理，现提交该品种申请转化为云南省配方颗粒标准的申报资料。</w:t>
      </w:r>
    </w:p>
    <w:p>
      <w:pPr>
        <w:snapToGrid w:val="0"/>
        <w:spacing w:line="560" w:lineRule="exact"/>
        <w:ind w:firstLine="705"/>
        <w:rPr>
          <w:rFonts w:ascii="宋体" w:hAnsi="宋体" w:eastAsia="方正仿宋_GBK" w:cs="方正仿宋_GBK"/>
          <w:sz w:val="32"/>
          <w:szCs w:val="32"/>
        </w:rPr>
      </w:pPr>
      <w:r>
        <w:rPr>
          <w:rFonts w:hint="eastAsia" w:ascii="宋体" w:hAnsi="宋体" w:eastAsia="方正仿宋_GBK" w:cs="方正仿宋_GBK"/>
          <w:sz w:val="32"/>
          <w:szCs w:val="32"/>
        </w:rPr>
        <w:t>我司承诺，本单位已充分了解项目申报的所有要求，所提供的申报资料真实可靠。如有失实和不诚信行为，我司愿意承担全部责任。</w:t>
      </w:r>
    </w:p>
    <w:p>
      <w:pPr>
        <w:snapToGrid w:val="0"/>
        <w:spacing w:line="560" w:lineRule="exact"/>
        <w:ind w:firstLine="705"/>
        <w:jc w:val="left"/>
        <w:rPr>
          <w:rFonts w:ascii="宋体" w:hAnsi="宋体" w:eastAsia="方正仿宋_GBK" w:cs="方正仿宋_GBK"/>
          <w:sz w:val="32"/>
          <w:szCs w:val="32"/>
        </w:rPr>
      </w:pPr>
    </w:p>
    <w:p>
      <w:pPr>
        <w:snapToGrid w:val="0"/>
        <w:spacing w:line="560" w:lineRule="exact"/>
        <w:ind w:firstLine="705"/>
        <w:jc w:val="left"/>
        <w:rPr>
          <w:rFonts w:ascii="宋体" w:hAnsi="宋体" w:eastAsia="方正仿宋_GBK" w:cs="方正仿宋_GBK"/>
          <w:sz w:val="32"/>
          <w:szCs w:val="32"/>
        </w:rPr>
      </w:pPr>
    </w:p>
    <w:p>
      <w:pPr>
        <w:snapToGrid w:val="0"/>
        <w:spacing w:line="560" w:lineRule="exact"/>
        <w:ind w:firstLine="705"/>
        <w:jc w:val="left"/>
        <w:rPr>
          <w:rFonts w:ascii="宋体" w:hAnsi="宋体" w:eastAsia="方正仿宋_GBK" w:cs="方正仿宋_GBK"/>
          <w:sz w:val="32"/>
          <w:szCs w:val="32"/>
        </w:rPr>
      </w:pPr>
    </w:p>
    <w:p>
      <w:pPr>
        <w:wordWrap w:val="0"/>
        <w:snapToGrid w:val="0"/>
        <w:spacing w:line="560" w:lineRule="exact"/>
        <w:jc w:val="right"/>
        <w:rPr>
          <w:rFonts w:ascii="宋体" w:hAnsi="宋体" w:eastAsia="方正仿宋_GBK" w:cs="方正仿宋_GBK"/>
          <w:sz w:val="32"/>
          <w:szCs w:val="32"/>
        </w:rPr>
      </w:pPr>
      <w:r>
        <w:rPr>
          <w:rFonts w:hint="eastAsia" w:ascii="宋体" w:hAnsi="宋体" w:eastAsia="方正仿宋_GBK" w:cs="方正仿宋_GBK"/>
          <w:sz w:val="32"/>
          <w:szCs w:val="32"/>
        </w:rPr>
        <w:t xml:space="preserve">承诺单位（公章）：        </w:t>
      </w:r>
    </w:p>
    <w:p>
      <w:pPr>
        <w:wordWrap w:val="0"/>
        <w:spacing w:line="560" w:lineRule="exact"/>
        <w:jc w:val="right"/>
        <w:rPr>
          <w:rFonts w:ascii="宋体" w:hAnsi="宋体" w:eastAsia="方正仿宋_GBK" w:cs="方正仿宋_GBK"/>
          <w:sz w:val="32"/>
          <w:szCs w:val="32"/>
        </w:rPr>
      </w:pPr>
    </w:p>
    <w:p>
      <w:pPr>
        <w:wordWrap w:val="0"/>
        <w:spacing w:line="560" w:lineRule="exact"/>
        <w:jc w:val="right"/>
        <w:rPr>
          <w:rFonts w:ascii="宋体" w:hAnsi="宋体" w:eastAsia="方正仿宋_GBK" w:cs="方正仿宋_GBK"/>
          <w:sz w:val="32"/>
          <w:szCs w:val="32"/>
        </w:rPr>
      </w:pPr>
      <w:r>
        <w:rPr>
          <w:rFonts w:hint="eastAsia" w:ascii="宋体" w:hAnsi="宋体" w:eastAsia="方正仿宋_GBK" w:cs="方正仿宋_GBK"/>
          <w:sz w:val="32"/>
          <w:szCs w:val="32"/>
        </w:rPr>
        <w:t xml:space="preserve">年  月  日    </w:t>
      </w:r>
    </w:p>
    <w:p>
      <w:pPr>
        <w:spacing w:line="560" w:lineRule="exact"/>
        <w:jc w:val="right"/>
        <w:rPr>
          <w:rFonts w:ascii="宋体" w:hAnsi="宋体"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rFonts w:hint="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rPr>
                        <w:sz w:val="28"/>
                        <w:szCs w:val="28"/>
                      </w:rPr>
                    </w:pPr>
                    <w:r>
                      <w:rPr>
                        <w:rFonts w:hint="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42581"/>
    <w:rsid w:val="00027CC1"/>
    <w:rsid w:val="000A79D3"/>
    <w:rsid w:val="00471BA1"/>
    <w:rsid w:val="00644CE1"/>
    <w:rsid w:val="00664F4E"/>
    <w:rsid w:val="006911C3"/>
    <w:rsid w:val="006F7186"/>
    <w:rsid w:val="007E38EC"/>
    <w:rsid w:val="009C30D3"/>
    <w:rsid w:val="00AD7D25"/>
    <w:rsid w:val="00E25DF2"/>
    <w:rsid w:val="00E47274"/>
    <w:rsid w:val="00EB4983"/>
    <w:rsid w:val="05574DCA"/>
    <w:rsid w:val="0B1A521D"/>
    <w:rsid w:val="0C724956"/>
    <w:rsid w:val="0CB1175A"/>
    <w:rsid w:val="147E1254"/>
    <w:rsid w:val="17A30A68"/>
    <w:rsid w:val="1B443904"/>
    <w:rsid w:val="1D9E79F3"/>
    <w:rsid w:val="2C0770E6"/>
    <w:rsid w:val="2E9E6C97"/>
    <w:rsid w:val="3986658E"/>
    <w:rsid w:val="3D621A60"/>
    <w:rsid w:val="44DE354C"/>
    <w:rsid w:val="485E1AB6"/>
    <w:rsid w:val="4BEF5347"/>
    <w:rsid w:val="4E97458F"/>
    <w:rsid w:val="527722D9"/>
    <w:rsid w:val="52C9605B"/>
    <w:rsid w:val="57720769"/>
    <w:rsid w:val="57FE6FF4"/>
    <w:rsid w:val="59A42581"/>
    <w:rsid w:val="68404D52"/>
    <w:rsid w:val="689C46BD"/>
    <w:rsid w:val="6E5F472C"/>
    <w:rsid w:val="764A2345"/>
    <w:rsid w:val="791E6840"/>
    <w:rsid w:val="7ADC625E"/>
    <w:rsid w:val="7B658D76"/>
    <w:rsid w:val="7B9854B1"/>
    <w:rsid w:val="7BFA1C4C"/>
    <w:rsid w:val="BFF1F115"/>
    <w:rsid w:val="FF339A85"/>
    <w:rsid w:val="FFDB45B0"/>
    <w:rsid w:val="FFEF4681"/>
    <w:rsid w:val="FFF4D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1"/>
    <w:basedOn w:val="5"/>
    <w:qFormat/>
    <w:uiPriority w:val="0"/>
    <w:rPr>
      <w:rFonts w:hint="default" w:ascii="Times New Roman" w:hAnsi="Times New Roman" w:cs="Times New Roman"/>
      <w:color w:val="000000"/>
      <w:sz w:val="18"/>
      <w:szCs w:val="18"/>
      <w:u w:val="none"/>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云南省食品药品监督管理局</Company>
  <Pages>4</Pages>
  <Words>207</Words>
  <Characters>1186</Characters>
  <Lines>9</Lines>
  <Paragraphs>2</Paragraphs>
  <TotalTime>8</TotalTime>
  <ScaleCrop>false</ScaleCrop>
  <LinksUpToDate>false</LinksUpToDate>
  <CharactersWithSpaces>1391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2023-01-13T15:26:00Z</dcterms:created>
  <dc:creator>何雨桐【药品审评二科】</dc:creator>
  <cp:lastModifiedBy>kylin</cp:lastModifiedBy>
  <cp:lastPrinted>2023-01-12T11:12:00Z</cp:lastPrinted>
  <dcterms:modified xsi:type="dcterms:W3CDTF">2023-01-18T11:54:25Z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