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676" w:rsidRPr="00356576" w:rsidRDefault="00356576" w:rsidP="00721676">
      <w:pPr>
        <w:pStyle w:val="1"/>
        <w:spacing w:before="0" w:after="0" w:line="360" w:lineRule="auto"/>
        <w:jc w:val="center"/>
        <w:rPr>
          <w:rFonts w:asciiTheme="minorEastAsia" w:hAnsiTheme="minorEastAsia" w:cs="宋体"/>
          <w:bCs w:val="0"/>
          <w:sz w:val="36"/>
        </w:rPr>
      </w:pPr>
      <w:r w:rsidRPr="00356576">
        <w:rPr>
          <w:rFonts w:asciiTheme="minorEastAsia" w:hAnsiTheme="minorEastAsia" w:cs="宋体" w:hint="eastAsia"/>
          <w:bCs w:val="0"/>
          <w:sz w:val="36"/>
        </w:rPr>
        <w:t>北京互联网法院信息化运</w:t>
      </w:r>
      <w:proofErr w:type="gramStart"/>
      <w:r w:rsidRPr="00356576">
        <w:rPr>
          <w:rFonts w:asciiTheme="minorEastAsia" w:hAnsiTheme="minorEastAsia" w:cs="宋体" w:hint="eastAsia"/>
          <w:bCs w:val="0"/>
          <w:sz w:val="36"/>
        </w:rPr>
        <w:t>维项目</w:t>
      </w:r>
      <w:proofErr w:type="gramEnd"/>
      <w:r w:rsidR="00721676" w:rsidRPr="00356576">
        <w:rPr>
          <w:rFonts w:asciiTheme="minorEastAsia" w:hAnsiTheme="minorEastAsia" w:cs="宋体" w:hint="eastAsia"/>
          <w:bCs w:val="0"/>
          <w:sz w:val="36"/>
        </w:rPr>
        <w:t>竞争性磋商</w:t>
      </w:r>
      <w:r w:rsidR="00721676" w:rsidRPr="00356576">
        <w:rPr>
          <w:rFonts w:asciiTheme="minorEastAsia" w:hAnsiTheme="minorEastAsia" w:cs="宋体"/>
          <w:bCs w:val="0"/>
          <w:sz w:val="36"/>
        </w:rPr>
        <w:t>公告</w:t>
      </w:r>
    </w:p>
    <w:p w:rsidR="00721676" w:rsidRPr="00AE3C42" w:rsidRDefault="00721676" w:rsidP="00721676">
      <w:pPr>
        <w:pBdr>
          <w:top w:val="single" w:sz="4" w:space="1" w:color="auto"/>
          <w:left w:val="single" w:sz="4" w:space="4" w:color="auto"/>
          <w:bottom w:val="single" w:sz="4" w:space="1" w:color="auto"/>
          <w:right w:val="single" w:sz="4" w:space="4" w:color="auto"/>
        </w:pBdr>
        <w:spacing w:line="276" w:lineRule="auto"/>
        <w:rPr>
          <w:rFonts w:asciiTheme="minorEastAsia" w:hAnsiTheme="minorEastAsia"/>
          <w:sz w:val="24"/>
        </w:rPr>
      </w:pPr>
      <w:r w:rsidRPr="00AE3C42">
        <w:rPr>
          <w:rFonts w:asciiTheme="minorEastAsia" w:hAnsiTheme="minorEastAsia" w:hint="eastAsia"/>
          <w:b/>
          <w:sz w:val="24"/>
        </w:rPr>
        <w:t>项目概况</w:t>
      </w:r>
    </w:p>
    <w:p w:rsidR="00721676" w:rsidRPr="00AE3C42" w:rsidRDefault="009368BA" w:rsidP="009368BA">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hAnsiTheme="minorEastAsia"/>
          <w:sz w:val="24"/>
        </w:rPr>
      </w:pPr>
      <w:bookmarkStart w:id="0" w:name="_Toc53150249"/>
      <w:r w:rsidRPr="009368BA">
        <w:rPr>
          <w:rFonts w:asciiTheme="minorEastAsia" w:hAnsiTheme="minorEastAsia" w:hint="eastAsia"/>
          <w:sz w:val="24"/>
          <w:u w:val="single"/>
        </w:rPr>
        <w:t>北京互联网法院信息化运</w:t>
      </w:r>
      <w:proofErr w:type="gramStart"/>
      <w:r w:rsidRPr="009368BA">
        <w:rPr>
          <w:rFonts w:asciiTheme="minorEastAsia" w:hAnsiTheme="minorEastAsia" w:hint="eastAsia"/>
          <w:sz w:val="24"/>
          <w:u w:val="single"/>
        </w:rPr>
        <w:t>维项目</w:t>
      </w:r>
      <w:proofErr w:type="gramEnd"/>
      <w:r w:rsidR="00721676" w:rsidRPr="00AE3C42">
        <w:rPr>
          <w:rFonts w:asciiTheme="minorEastAsia" w:hAnsiTheme="minorEastAsia" w:hint="eastAsia"/>
          <w:sz w:val="24"/>
        </w:rPr>
        <w:t>的潜在供应商应在</w:t>
      </w:r>
      <w:r w:rsidRPr="009368BA">
        <w:rPr>
          <w:rFonts w:asciiTheme="minorEastAsia" w:hAnsiTheme="minorEastAsia" w:hint="eastAsia"/>
          <w:sz w:val="24"/>
          <w:u w:val="single"/>
        </w:rPr>
        <w:t>北京市北京经济技术开发区万源街22号天宇大厦B座4层前台</w:t>
      </w:r>
      <w:r w:rsidR="00721676" w:rsidRPr="009368BA">
        <w:rPr>
          <w:rFonts w:asciiTheme="minorEastAsia" w:hAnsiTheme="minorEastAsia" w:hint="eastAsia"/>
          <w:sz w:val="24"/>
        </w:rPr>
        <w:t>获取采购文件，</w:t>
      </w:r>
      <w:r w:rsidR="00721676" w:rsidRPr="00AE3C42">
        <w:rPr>
          <w:rFonts w:asciiTheme="minorEastAsia" w:hAnsiTheme="minorEastAsia" w:hint="eastAsia"/>
          <w:sz w:val="24"/>
        </w:rPr>
        <w:t>并</w:t>
      </w:r>
      <w:r w:rsidR="00721676" w:rsidRPr="008D722E">
        <w:rPr>
          <w:rFonts w:asciiTheme="minorEastAsia" w:hAnsiTheme="minorEastAsia" w:hint="eastAsia"/>
          <w:sz w:val="24"/>
        </w:rPr>
        <w:t>于</w:t>
      </w:r>
      <w:r w:rsidR="005D54EA" w:rsidRPr="005D54EA">
        <w:rPr>
          <w:rFonts w:asciiTheme="minorEastAsia" w:hAnsiTheme="minorEastAsia" w:hint="eastAsia"/>
          <w:bCs/>
          <w:sz w:val="24"/>
          <w:u w:val="single"/>
        </w:rPr>
        <w:t>2023年04月07日09点30分</w:t>
      </w:r>
      <w:r w:rsidR="00721676" w:rsidRPr="008D722E">
        <w:rPr>
          <w:rFonts w:asciiTheme="minorEastAsia" w:hAnsiTheme="minorEastAsia" w:hint="eastAsia"/>
          <w:bCs/>
          <w:sz w:val="24"/>
        </w:rPr>
        <w:t>（北</w:t>
      </w:r>
      <w:r w:rsidR="00721676" w:rsidRPr="00AE3C42">
        <w:rPr>
          <w:rFonts w:asciiTheme="minorEastAsia" w:hAnsiTheme="minorEastAsia" w:hint="eastAsia"/>
          <w:bCs/>
          <w:sz w:val="24"/>
        </w:rPr>
        <w:t>京时间）前提交响应文件</w:t>
      </w:r>
      <w:r w:rsidR="00721676" w:rsidRPr="00AE3C42">
        <w:rPr>
          <w:rFonts w:asciiTheme="minorEastAsia" w:hAnsiTheme="minorEastAsia" w:hint="eastAsia"/>
          <w:sz w:val="24"/>
        </w:rPr>
        <w:t>。</w:t>
      </w:r>
      <w:bookmarkEnd w:id="0"/>
    </w:p>
    <w:p w:rsidR="00382A41" w:rsidRPr="00382A41" w:rsidRDefault="00382A41" w:rsidP="00382A41">
      <w:pPr>
        <w:keepNext/>
        <w:keepLines/>
        <w:widowControl w:val="0"/>
        <w:autoSpaceDE w:val="0"/>
        <w:autoSpaceDN w:val="0"/>
        <w:adjustRightInd w:val="0"/>
        <w:spacing w:line="360" w:lineRule="auto"/>
        <w:outlineLvl w:val="1"/>
        <w:rPr>
          <w:rFonts w:ascii="宋体" w:eastAsia="宋体" w:hAnsi="宋体" w:cs="Arial"/>
          <w:b/>
          <w:sz w:val="24"/>
          <w:szCs w:val="24"/>
        </w:rPr>
      </w:pPr>
      <w:r w:rsidRPr="00382A41">
        <w:rPr>
          <w:rFonts w:ascii="宋体" w:eastAsia="宋体" w:hAnsi="宋体" w:cs="Arial" w:hint="eastAsia"/>
          <w:b/>
          <w:sz w:val="24"/>
          <w:szCs w:val="24"/>
        </w:rPr>
        <w:t>一、项目基本情况</w:t>
      </w:r>
      <w:r w:rsidR="00880776">
        <w:rPr>
          <w:rFonts w:ascii="宋体" w:eastAsia="宋体" w:hAnsi="宋体" w:cs="Arial" w:hint="eastAsia"/>
          <w:b/>
          <w:sz w:val="24"/>
          <w:szCs w:val="24"/>
        </w:rPr>
        <w:t xml:space="preserve"> </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 xml:space="preserve">1.项目编号：11000023210200040628-XM001 </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2.项目名称：北京互联网法院信息化运维项目</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3.采购方式：竞争性磋商</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4.项目预算金额：370万元、项目最高限价（如有）：</w:t>
      </w:r>
      <w:r w:rsidRPr="00382A41">
        <w:rPr>
          <w:rFonts w:ascii="宋体" w:eastAsia="宋体" w:hAnsi="宋体" w:hint="eastAsia"/>
          <w:bCs/>
          <w:kern w:val="2"/>
          <w:sz w:val="24"/>
          <w:szCs w:val="24"/>
        </w:rPr>
        <w:t>370</w:t>
      </w:r>
      <w:r w:rsidRPr="00382A41">
        <w:rPr>
          <w:rFonts w:ascii="宋体" w:eastAsia="宋体" w:hAnsi="宋体" w:hint="eastAsia"/>
          <w:kern w:val="2"/>
          <w:sz w:val="24"/>
          <w:szCs w:val="24"/>
        </w:rPr>
        <w:t>万元</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5.采购需求：</w:t>
      </w:r>
    </w:p>
    <w:tbl>
      <w:tblPr>
        <w:tblW w:w="92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558"/>
        <w:gridCol w:w="1818"/>
        <w:gridCol w:w="878"/>
        <w:gridCol w:w="4275"/>
      </w:tblGrid>
      <w:tr w:rsidR="00382A41" w:rsidRPr="00382A41" w:rsidTr="00382A41">
        <w:trPr>
          <w:trHeight w:val="454"/>
        </w:trPr>
        <w:tc>
          <w:tcPr>
            <w:tcW w:w="705" w:type="dxa"/>
            <w:tcBorders>
              <w:top w:val="single" w:sz="4" w:space="0" w:color="auto"/>
              <w:left w:val="single" w:sz="4" w:space="0" w:color="auto"/>
              <w:bottom w:val="single" w:sz="4" w:space="0" w:color="auto"/>
              <w:right w:val="single" w:sz="4" w:space="0" w:color="auto"/>
            </w:tcBorders>
            <w:vAlign w:val="center"/>
            <w:hideMark/>
          </w:tcPr>
          <w:p w:rsidR="00382A41" w:rsidRPr="00382A41" w:rsidRDefault="00382A41" w:rsidP="00382A41">
            <w:pPr>
              <w:widowControl w:val="0"/>
              <w:jc w:val="center"/>
              <w:rPr>
                <w:rFonts w:ascii="宋体" w:eastAsia="宋体" w:hAnsi="宋体"/>
                <w:bCs/>
                <w:kern w:val="2"/>
              </w:rPr>
            </w:pPr>
            <w:proofErr w:type="gramStart"/>
            <w:r w:rsidRPr="00382A41">
              <w:rPr>
                <w:rFonts w:ascii="宋体" w:eastAsia="宋体" w:hAnsi="宋体" w:hint="eastAsia"/>
                <w:bCs/>
                <w:kern w:val="2"/>
              </w:rPr>
              <w:t>包号</w:t>
            </w:r>
            <w:proofErr w:type="gramEnd"/>
          </w:p>
        </w:tc>
        <w:tc>
          <w:tcPr>
            <w:tcW w:w="1558" w:type="dxa"/>
            <w:tcBorders>
              <w:top w:val="single" w:sz="4" w:space="0" w:color="auto"/>
              <w:left w:val="nil"/>
              <w:bottom w:val="single" w:sz="4" w:space="0" w:color="auto"/>
              <w:right w:val="single" w:sz="4" w:space="0" w:color="auto"/>
            </w:tcBorders>
            <w:vAlign w:val="center"/>
            <w:hideMark/>
          </w:tcPr>
          <w:p w:rsidR="00382A41" w:rsidRPr="00382A41" w:rsidRDefault="00382A41" w:rsidP="00382A41">
            <w:pPr>
              <w:widowControl w:val="0"/>
              <w:jc w:val="center"/>
              <w:rPr>
                <w:rFonts w:ascii="宋体" w:eastAsia="宋体" w:hAnsi="宋体"/>
                <w:bCs/>
                <w:kern w:val="2"/>
              </w:rPr>
            </w:pPr>
            <w:r w:rsidRPr="00382A41">
              <w:rPr>
                <w:rFonts w:ascii="宋体" w:eastAsia="宋体" w:hAnsi="宋体" w:hint="eastAsia"/>
                <w:bCs/>
                <w:kern w:val="2"/>
              </w:rPr>
              <w:t>标的名称</w:t>
            </w:r>
          </w:p>
        </w:tc>
        <w:tc>
          <w:tcPr>
            <w:tcW w:w="1818" w:type="dxa"/>
            <w:tcBorders>
              <w:top w:val="single" w:sz="4" w:space="0" w:color="auto"/>
              <w:left w:val="nil"/>
              <w:bottom w:val="single" w:sz="4" w:space="0" w:color="auto"/>
              <w:right w:val="single" w:sz="4" w:space="0" w:color="auto"/>
            </w:tcBorders>
            <w:vAlign w:val="center"/>
            <w:hideMark/>
          </w:tcPr>
          <w:p w:rsidR="00382A41" w:rsidRPr="00382A41" w:rsidRDefault="00382A41" w:rsidP="00382A41">
            <w:pPr>
              <w:widowControl w:val="0"/>
              <w:jc w:val="center"/>
              <w:rPr>
                <w:rFonts w:ascii="宋体" w:eastAsia="宋体" w:hAnsi="宋体"/>
                <w:bCs/>
                <w:kern w:val="2"/>
              </w:rPr>
            </w:pPr>
            <w:r w:rsidRPr="00382A41">
              <w:rPr>
                <w:rFonts w:ascii="宋体" w:eastAsia="宋体" w:hAnsi="宋体" w:hint="eastAsia"/>
                <w:bCs/>
                <w:kern w:val="2"/>
              </w:rPr>
              <w:t>采购</w:t>
            </w:r>
            <w:proofErr w:type="gramStart"/>
            <w:r w:rsidRPr="00382A41">
              <w:rPr>
                <w:rFonts w:ascii="宋体" w:eastAsia="宋体" w:hAnsi="宋体" w:hint="eastAsia"/>
                <w:bCs/>
                <w:kern w:val="2"/>
              </w:rPr>
              <w:t>包预算</w:t>
            </w:r>
            <w:proofErr w:type="gramEnd"/>
            <w:r w:rsidRPr="00382A41">
              <w:rPr>
                <w:rFonts w:ascii="宋体" w:eastAsia="宋体" w:hAnsi="宋体" w:hint="eastAsia"/>
                <w:bCs/>
                <w:kern w:val="2"/>
              </w:rPr>
              <w:t>金额</w:t>
            </w:r>
          </w:p>
          <w:p w:rsidR="00382A41" w:rsidRPr="00382A41" w:rsidRDefault="00382A41" w:rsidP="00382A41">
            <w:pPr>
              <w:widowControl w:val="0"/>
              <w:jc w:val="center"/>
              <w:rPr>
                <w:rFonts w:ascii="宋体" w:eastAsia="宋体" w:hAnsi="宋体"/>
                <w:bCs/>
                <w:kern w:val="2"/>
              </w:rPr>
            </w:pPr>
            <w:r w:rsidRPr="00382A41">
              <w:rPr>
                <w:rFonts w:ascii="宋体" w:eastAsia="宋体" w:hAnsi="宋体" w:hint="eastAsia"/>
                <w:bCs/>
                <w:kern w:val="2"/>
              </w:rPr>
              <w:t>（万元）</w:t>
            </w:r>
          </w:p>
        </w:tc>
        <w:tc>
          <w:tcPr>
            <w:tcW w:w="878" w:type="dxa"/>
            <w:tcBorders>
              <w:top w:val="single" w:sz="4" w:space="0" w:color="auto"/>
              <w:left w:val="nil"/>
              <w:bottom w:val="single" w:sz="4" w:space="0" w:color="auto"/>
              <w:right w:val="single" w:sz="4" w:space="0" w:color="auto"/>
            </w:tcBorders>
            <w:vAlign w:val="center"/>
            <w:hideMark/>
          </w:tcPr>
          <w:p w:rsidR="00382A41" w:rsidRPr="00382A41" w:rsidRDefault="00382A41" w:rsidP="00382A41">
            <w:pPr>
              <w:widowControl w:val="0"/>
              <w:jc w:val="center"/>
              <w:rPr>
                <w:rFonts w:ascii="宋体" w:eastAsia="宋体" w:hAnsi="宋体"/>
                <w:bCs/>
                <w:kern w:val="2"/>
              </w:rPr>
            </w:pPr>
            <w:r w:rsidRPr="00382A41">
              <w:rPr>
                <w:rFonts w:ascii="宋体" w:eastAsia="宋体" w:hAnsi="宋体" w:hint="eastAsia"/>
                <w:bCs/>
                <w:kern w:val="2"/>
              </w:rPr>
              <w:t>数量</w:t>
            </w:r>
          </w:p>
        </w:tc>
        <w:tc>
          <w:tcPr>
            <w:tcW w:w="4275" w:type="dxa"/>
            <w:tcBorders>
              <w:top w:val="single" w:sz="4" w:space="0" w:color="auto"/>
              <w:left w:val="nil"/>
              <w:bottom w:val="single" w:sz="4" w:space="0" w:color="auto"/>
              <w:right w:val="single" w:sz="4" w:space="0" w:color="auto"/>
            </w:tcBorders>
            <w:vAlign w:val="center"/>
            <w:hideMark/>
          </w:tcPr>
          <w:p w:rsidR="00382A41" w:rsidRPr="00382A41" w:rsidRDefault="00382A41" w:rsidP="00382A41">
            <w:pPr>
              <w:widowControl w:val="0"/>
              <w:jc w:val="center"/>
              <w:rPr>
                <w:rFonts w:ascii="宋体" w:eastAsia="宋体" w:hAnsi="宋体"/>
                <w:kern w:val="2"/>
              </w:rPr>
            </w:pPr>
            <w:r w:rsidRPr="00382A41">
              <w:rPr>
                <w:rFonts w:ascii="宋体" w:eastAsia="宋体" w:hAnsi="宋体" w:hint="eastAsia"/>
                <w:kern w:val="2"/>
              </w:rPr>
              <w:t>简要技术需求或服务要求</w:t>
            </w:r>
          </w:p>
        </w:tc>
      </w:tr>
      <w:tr w:rsidR="00382A41" w:rsidRPr="00382A41" w:rsidTr="00382A41">
        <w:trPr>
          <w:trHeight w:val="454"/>
        </w:trPr>
        <w:tc>
          <w:tcPr>
            <w:tcW w:w="705" w:type="dxa"/>
            <w:tcBorders>
              <w:top w:val="single" w:sz="4" w:space="0" w:color="auto"/>
              <w:left w:val="single" w:sz="4" w:space="0" w:color="auto"/>
              <w:bottom w:val="single" w:sz="4" w:space="0" w:color="auto"/>
              <w:right w:val="single" w:sz="4" w:space="0" w:color="auto"/>
            </w:tcBorders>
            <w:vAlign w:val="center"/>
            <w:hideMark/>
          </w:tcPr>
          <w:p w:rsidR="00382A41" w:rsidRPr="00382A41" w:rsidRDefault="00382A41" w:rsidP="00382A41">
            <w:pPr>
              <w:widowControl w:val="0"/>
              <w:jc w:val="center"/>
              <w:rPr>
                <w:rFonts w:ascii="宋体" w:eastAsia="宋体" w:hAnsi="宋体"/>
                <w:bCs/>
                <w:kern w:val="2"/>
              </w:rPr>
            </w:pPr>
            <w:r w:rsidRPr="00382A41">
              <w:rPr>
                <w:rFonts w:ascii="宋体" w:eastAsia="宋体" w:hAnsi="宋体" w:hint="eastAsia"/>
                <w:bCs/>
                <w:kern w:val="2"/>
              </w:rPr>
              <w:t>01</w:t>
            </w:r>
          </w:p>
        </w:tc>
        <w:tc>
          <w:tcPr>
            <w:tcW w:w="1558" w:type="dxa"/>
            <w:tcBorders>
              <w:top w:val="single" w:sz="4" w:space="0" w:color="auto"/>
              <w:left w:val="nil"/>
              <w:bottom w:val="single" w:sz="4" w:space="0" w:color="auto"/>
              <w:right w:val="single" w:sz="4" w:space="0" w:color="auto"/>
            </w:tcBorders>
            <w:vAlign w:val="center"/>
            <w:hideMark/>
          </w:tcPr>
          <w:p w:rsidR="00382A41" w:rsidRPr="00382A41" w:rsidRDefault="00382A41" w:rsidP="00382A41">
            <w:pPr>
              <w:widowControl w:val="0"/>
              <w:jc w:val="center"/>
              <w:rPr>
                <w:rFonts w:ascii="宋体" w:eastAsia="宋体" w:hAnsi="宋体"/>
                <w:bCs/>
                <w:kern w:val="2"/>
              </w:rPr>
            </w:pPr>
            <w:r w:rsidRPr="00382A41">
              <w:rPr>
                <w:rFonts w:ascii="宋体" w:eastAsia="宋体" w:hAnsi="宋体" w:hint="eastAsia"/>
                <w:bCs/>
                <w:kern w:val="2"/>
              </w:rPr>
              <w:t>北京互联网法院信息化运</w:t>
            </w:r>
            <w:proofErr w:type="gramStart"/>
            <w:r w:rsidRPr="00382A41">
              <w:rPr>
                <w:rFonts w:ascii="宋体" w:eastAsia="宋体" w:hAnsi="宋体" w:hint="eastAsia"/>
                <w:bCs/>
                <w:kern w:val="2"/>
              </w:rPr>
              <w:t>维项目</w:t>
            </w:r>
            <w:proofErr w:type="gramEnd"/>
          </w:p>
        </w:tc>
        <w:tc>
          <w:tcPr>
            <w:tcW w:w="1818" w:type="dxa"/>
            <w:tcBorders>
              <w:top w:val="single" w:sz="4" w:space="0" w:color="auto"/>
              <w:left w:val="nil"/>
              <w:bottom w:val="single" w:sz="4" w:space="0" w:color="auto"/>
              <w:right w:val="single" w:sz="4" w:space="0" w:color="auto"/>
            </w:tcBorders>
            <w:vAlign w:val="center"/>
            <w:hideMark/>
          </w:tcPr>
          <w:p w:rsidR="00382A41" w:rsidRPr="00382A41" w:rsidRDefault="00382A41" w:rsidP="00382A41">
            <w:pPr>
              <w:widowControl w:val="0"/>
              <w:jc w:val="center"/>
              <w:rPr>
                <w:rFonts w:ascii="宋体" w:eastAsia="宋体" w:hAnsi="宋体"/>
                <w:bCs/>
                <w:kern w:val="2"/>
              </w:rPr>
            </w:pPr>
            <w:r w:rsidRPr="00382A41">
              <w:rPr>
                <w:rFonts w:ascii="宋体" w:eastAsia="宋体" w:hAnsi="宋体" w:hint="eastAsia"/>
                <w:bCs/>
                <w:kern w:val="2"/>
              </w:rPr>
              <w:t>370</w:t>
            </w:r>
          </w:p>
        </w:tc>
        <w:tc>
          <w:tcPr>
            <w:tcW w:w="878" w:type="dxa"/>
            <w:tcBorders>
              <w:top w:val="single" w:sz="4" w:space="0" w:color="auto"/>
              <w:left w:val="nil"/>
              <w:bottom w:val="single" w:sz="4" w:space="0" w:color="auto"/>
              <w:right w:val="single" w:sz="4" w:space="0" w:color="auto"/>
            </w:tcBorders>
            <w:vAlign w:val="center"/>
            <w:hideMark/>
          </w:tcPr>
          <w:p w:rsidR="00382A41" w:rsidRPr="00382A41" w:rsidRDefault="00382A41" w:rsidP="00382A41">
            <w:pPr>
              <w:widowControl w:val="0"/>
              <w:jc w:val="center"/>
              <w:rPr>
                <w:rFonts w:ascii="宋体" w:eastAsia="宋体" w:hAnsi="宋体"/>
                <w:bCs/>
                <w:kern w:val="2"/>
              </w:rPr>
            </w:pPr>
            <w:r w:rsidRPr="00382A41">
              <w:rPr>
                <w:rFonts w:ascii="宋体" w:eastAsia="宋体" w:hAnsi="宋体" w:hint="eastAsia"/>
                <w:bCs/>
                <w:kern w:val="2"/>
              </w:rPr>
              <w:t>1项</w:t>
            </w:r>
          </w:p>
        </w:tc>
        <w:tc>
          <w:tcPr>
            <w:tcW w:w="4275" w:type="dxa"/>
            <w:tcBorders>
              <w:top w:val="single" w:sz="4" w:space="0" w:color="auto"/>
              <w:left w:val="nil"/>
              <w:bottom w:val="single" w:sz="4" w:space="0" w:color="auto"/>
              <w:right w:val="single" w:sz="4" w:space="0" w:color="auto"/>
            </w:tcBorders>
            <w:vAlign w:val="center"/>
            <w:hideMark/>
          </w:tcPr>
          <w:p w:rsidR="00382A41" w:rsidRPr="00382A41" w:rsidRDefault="00382A41" w:rsidP="00382A41">
            <w:pPr>
              <w:widowControl w:val="0"/>
              <w:rPr>
                <w:rFonts w:ascii="宋体" w:eastAsia="宋体" w:hAnsi="宋体"/>
              </w:rPr>
            </w:pPr>
            <w:r w:rsidRPr="00382A41">
              <w:rPr>
                <w:rFonts w:ascii="宋体" w:eastAsia="宋体" w:hAnsi="宋体" w:hint="eastAsia"/>
              </w:rPr>
              <w:t>北京互联网法院信息化工作的主要内容包括：审判业务系统、核心业务支撑系统、音视频系统和综合信息系统共四大类20个子系统，面对如此庞大、技术含量高的信息化系统及平台，为有效提高各信息化平台的稳定运行及系统安全性，更好地发挥互联网法院的优势，为互联网法院及诉讼当事人提供高效、优质的信息技术支持与服务（详见文件采购需求）</w:t>
            </w:r>
          </w:p>
        </w:tc>
      </w:tr>
    </w:tbl>
    <w:p w:rsidR="00382A41" w:rsidRPr="00382A41" w:rsidRDefault="00382A41" w:rsidP="00382A41">
      <w:pPr>
        <w:widowControl w:val="0"/>
        <w:spacing w:line="360" w:lineRule="auto"/>
        <w:ind w:firstLineChars="200" w:firstLine="480"/>
        <w:jc w:val="both"/>
        <w:rPr>
          <w:rFonts w:ascii="宋体" w:eastAsia="宋体" w:hAnsi="宋体"/>
          <w:kern w:val="2"/>
          <w:sz w:val="24"/>
          <w:szCs w:val="24"/>
          <w:u w:val="single"/>
        </w:rPr>
      </w:pPr>
      <w:r w:rsidRPr="00382A41">
        <w:rPr>
          <w:rFonts w:ascii="宋体" w:eastAsia="宋体" w:hAnsi="宋体" w:hint="eastAsia"/>
          <w:kern w:val="2"/>
          <w:sz w:val="24"/>
          <w:szCs w:val="24"/>
        </w:rPr>
        <w:t xml:space="preserve">6.合同履行期限：自合同签订之日起1年。 </w:t>
      </w:r>
      <w:r w:rsidRPr="00382A41">
        <w:rPr>
          <w:rFonts w:ascii="宋体" w:eastAsia="宋体" w:hAnsi="宋体" w:hint="eastAsia"/>
          <w:color w:val="FF0000"/>
          <w:kern w:val="2"/>
          <w:sz w:val="24"/>
          <w:szCs w:val="24"/>
        </w:rPr>
        <w:t xml:space="preserve"> </w:t>
      </w:r>
      <w:r w:rsidRPr="00382A41">
        <w:rPr>
          <w:rFonts w:ascii="宋体" w:eastAsia="宋体" w:hAnsi="宋体" w:hint="eastAsia"/>
          <w:kern w:val="2"/>
          <w:sz w:val="24"/>
          <w:szCs w:val="24"/>
        </w:rPr>
        <w:t xml:space="preserve">  </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7.本项目是否接受联合体：</w:t>
      </w:r>
      <w:r w:rsidRPr="00382A41">
        <w:rPr>
          <w:rFonts w:ascii="宋体" w:eastAsia="宋体" w:hAnsi="宋体" w:hint="eastAsia"/>
          <w:kern w:val="2"/>
          <w:sz w:val="21"/>
          <w:szCs w:val="21"/>
        </w:rPr>
        <w:t>□</w:t>
      </w:r>
      <w:r w:rsidRPr="00382A41">
        <w:rPr>
          <w:rFonts w:ascii="宋体" w:eastAsia="宋体" w:hAnsi="宋体" w:hint="eastAsia"/>
          <w:kern w:val="2"/>
          <w:sz w:val="24"/>
          <w:szCs w:val="24"/>
        </w:rPr>
        <w:t xml:space="preserve">是  </w:t>
      </w:r>
      <w:r w:rsidR="00A400BB" w:rsidRPr="00A400BB">
        <w:rPr>
          <w:rFonts w:ascii="宋体" w:eastAsia="宋体" w:hAnsi="宋体" w:hint="eastAsia"/>
          <w:kern w:val="2"/>
          <w:sz w:val="24"/>
          <w:szCs w:val="24"/>
        </w:rPr>
        <w:t>√</w:t>
      </w:r>
      <w:r w:rsidRPr="00382A41">
        <w:rPr>
          <w:rFonts w:ascii="宋体" w:eastAsia="宋体" w:hAnsi="宋体" w:hint="eastAsia"/>
          <w:kern w:val="2"/>
          <w:sz w:val="24"/>
          <w:szCs w:val="24"/>
        </w:rPr>
        <w:t>否。</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 xml:space="preserve"> </w:t>
      </w:r>
    </w:p>
    <w:p w:rsidR="00382A41" w:rsidRPr="00382A41" w:rsidRDefault="00382A41" w:rsidP="00382A41">
      <w:pPr>
        <w:keepNext/>
        <w:keepLines/>
        <w:widowControl w:val="0"/>
        <w:autoSpaceDE w:val="0"/>
        <w:autoSpaceDN w:val="0"/>
        <w:adjustRightInd w:val="0"/>
        <w:spacing w:line="360" w:lineRule="auto"/>
        <w:outlineLvl w:val="1"/>
        <w:rPr>
          <w:rFonts w:ascii="宋体" w:eastAsia="宋体" w:hAnsi="宋体" w:cs="Arial"/>
          <w:b/>
          <w:sz w:val="24"/>
          <w:szCs w:val="24"/>
        </w:rPr>
      </w:pPr>
      <w:r w:rsidRPr="00382A41">
        <w:rPr>
          <w:rFonts w:ascii="宋体" w:eastAsia="宋体" w:hAnsi="宋体" w:cs="Arial" w:hint="eastAsia"/>
          <w:b/>
          <w:sz w:val="24"/>
          <w:szCs w:val="24"/>
        </w:rPr>
        <w:t>二、申请人的资格要求（须同时满足）</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1.满足《中华人民共和国政府采购法》第二十二条规定；</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2.落实政府采购政策需满足的资格要求：</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2.1 中小企业政策</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√本项目</w:t>
      </w:r>
      <w:proofErr w:type="gramStart"/>
      <w:r w:rsidRPr="00382A41">
        <w:rPr>
          <w:rFonts w:ascii="宋体" w:eastAsia="宋体" w:hAnsi="宋体" w:hint="eastAsia"/>
          <w:kern w:val="2"/>
          <w:sz w:val="24"/>
          <w:szCs w:val="24"/>
        </w:rPr>
        <w:t>不</w:t>
      </w:r>
      <w:proofErr w:type="gramEnd"/>
      <w:r w:rsidRPr="00382A41">
        <w:rPr>
          <w:rFonts w:ascii="宋体" w:eastAsia="宋体" w:hAnsi="宋体" w:hint="eastAsia"/>
          <w:kern w:val="2"/>
          <w:sz w:val="24"/>
          <w:szCs w:val="24"/>
        </w:rPr>
        <w:t>专门面向中小企业预留采购份额。</w:t>
      </w:r>
    </w:p>
    <w:p w:rsidR="00382A41" w:rsidRPr="00382A41" w:rsidRDefault="00382A41" w:rsidP="00382A41">
      <w:pPr>
        <w:widowControl w:val="0"/>
        <w:spacing w:line="360" w:lineRule="auto"/>
        <w:ind w:firstLineChars="200" w:firstLine="420"/>
        <w:jc w:val="both"/>
        <w:rPr>
          <w:rFonts w:ascii="宋体" w:eastAsia="宋体" w:hAnsi="宋体"/>
          <w:kern w:val="2"/>
          <w:sz w:val="24"/>
          <w:szCs w:val="24"/>
        </w:rPr>
      </w:pPr>
      <w:r w:rsidRPr="00382A41">
        <w:rPr>
          <w:rFonts w:ascii="宋体" w:eastAsia="宋体" w:hAnsi="宋体" w:hint="eastAsia"/>
          <w:kern w:val="2"/>
          <w:sz w:val="21"/>
          <w:szCs w:val="21"/>
        </w:rPr>
        <w:t>□</w:t>
      </w:r>
      <w:r w:rsidRPr="00382A41">
        <w:rPr>
          <w:rFonts w:ascii="宋体" w:eastAsia="宋体" w:hAnsi="宋体" w:hint="eastAsia"/>
          <w:kern w:val="2"/>
          <w:sz w:val="24"/>
          <w:szCs w:val="24"/>
        </w:rPr>
        <w:t xml:space="preserve">本项目专门面向  </w:t>
      </w:r>
      <w:r w:rsidRPr="00382A41">
        <w:rPr>
          <w:rFonts w:ascii="宋体" w:eastAsia="宋体" w:hAnsi="宋体" w:hint="eastAsia"/>
          <w:kern w:val="2"/>
          <w:sz w:val="21"/>
          <w:szCs w:val="21"/>
        </w:rPr>
        <w:t>□</w:t>
      </w:r>
      <w:r w:rsidRPr="00382A41">
        <w:rPr>
          <w:rFonts w:ascii="宋体" w:eastAsia="宋体" w:hAnsi="宋体" w:hint="eastAsia"/>
          <w:kern w:val="2"/>
          <w:sz w:val="24"/>
          <w:szCs w:val="24"/>
        </w:rPr>
        <w:t xml:space="preserve">中小 </w:t>
      </w:r>
      <w:r w:rsidRPr="00382A41">
        <w:rPr>
          <w:rFonts w:ascii="宋体" w:eastAsia="宋体" w:hAnsi="宋体" w:hint="eastAsia"/>
          <w:kern w:val="2"/>
          <w:sz w:val="21"/>
          <w:szCs w:val="21"/>
        </w:rPr>
        <w:t>□</w:t>
      </w:r>
      <w:r w:rsidRPr="00382A41">
        <w:rPr>
          <w:rFonts w:ascii="宋体" w:eastAsia="宋体" w:hAnsi="宋体" w:hint="eastAsia"/>
          <w:kern w:val="2"/>
          <w:sz w:val="24"/>
          <w:szCs w:val="24"/>
        </w:rPr>
        <w:t>小</w:t>
      </w:r>
      <w:proofErr w:type="gramStart"/>
      <w:r w:rsidRPr="00382A41">
        <w:rPr>
          <w:rFonts w:ascii="宋体" w:eastAsia="宋体" w:hAnsi="宋体" w:hint="eastAsia"/>
          <w:kern w:val="2"/>
          <w:sz w:val="24"/>
          <w:szCs w:val="24"/>
        </w:rPr>
        <w:t>微企业</w:t>
      </w:r>
      <w:proofErr w:type="gramEnd"/>
      <w:r w:rsidRPr="00382A41">
        <w:rPr>
          <w:rFonts w:ascii="宋体" w:eastAsia="宋体" w:hAnsi="宋体" w:hint="eastAsia"/>
          <w:kern w:val="2"/>
          <w:sz w:val="24"/>
          <w:szCs w:val="24"/>
        </w:rPr>
        <w:t xml:space="preserve">  采购。即：服务全部由符合政策要求的中小/小</w:t>
      </w:r>
      <w:proofErr w:type="gramStart"/>
      <w:r w:rsidRPr="00382A41">
        <w:rPr>
          <w:rFonts w:ascii="宋体" w:eastAsia="宋体" w:hAnsi="宋体" w:hint="eastAsia"/>
          <w:kern w:val="2"/>
          <w:sz w:val="24"/>
          <w:szCs w:val="24"/>
        </w:rPr>
        <w:t>微企业</w:t>
      </w:r>
      <w:proofErr w:type="gramEnd"/>
      <w:r w:rsidRPr="00382A41">
        <w:rPr>
          <w:rFonts w:ascii="宋体" w:eastAsia="宋体" w:hAnsi="宋体" w:hint="eastAsia"/>
          <w:kern w:val="2"/>
          <w:sz w:val="24"/>
          <w:szCs w:val="24"/>
        </w:rPr>
        <w:t>承接。</w:t>
      </w:r>
    </w:p>
    <w:p w:rsidR="00382A41" w:rsidRPr="00382A41" w:rsidRDefault="00382A41" w:rsidP="00382A41">
      <w:pPr>
        <w:widowControl w:val="0"/>
        <w:spacing w:line="360" w:lineRule="auto"/>
        <w:ind w:firstLineChars="200" w:firstLine="420"/>
        <w:jc w:val="both"/>
        <w:rPr>
          <w:rFonts w:ascii="宋体" w:eastAsia="宋体" w:hAnsi="宋体"/>
          <w:kern w:val="2"/>
          <w:sz w:val="24"/>
          <w:szCs w:val="24"/>
        </w:rPr>
      </w:pPr>
      <w:r w:rsidRPr="00382A41">
        <w:rPr>
          <w:rFonts w:ascii="宋体" w:eastAsia="宋体" w:hAnsi="宋体" w:hint="eastAsia"/>
          <w:kern w:val="2"/>
          <w:sz w:val="21"/>
          <w:szCs w:val="21"/>
        </w:rPr>
        <w:t>□</w:t>
      </w:r>
      <w:r w:rsidRPr="00382A41">
        <w:rPr>
          <w:rFonts w:ascii="宋体" w:eastAsia="宋体" w:hAnsi="宋体" w:hint="eastAsia"/>
          <w:kern w:val="2"/>
          <w:sz w:val="24"/>
          <w:szCs w:val="24"/>
        </w:rPr>
        <w:t>本项目预留部分采购项目预算专门面向中小企业采购。对于预留份额，提</w:t>
      </w:r>
      <w:r w:rsidRPr="00382A41">
        <w:rPr>
          <w:rFonts w:ascii="宋体" w:eastAsia="宋体" w:hAnsi="宋体" w:hint="eastAsia"/>
          <w:kern w:val="2"/>
          <w:sz w:val="24"/>
          <w:szCs w:val="24"/>
        </w:rPr>
        <w:lastRenderedPageBreak/>
        <w:t>供的货物由符合政策要求的中小企业制造、服务由符合政策要求的中小企业承接。预留份额通过以下措施进行：______/_____。</w:t>
      </w:r>
    </w:p>
    <w:p w:rsidR="00382A41" w:rsidRPr="00382A41" w:rsidRDefault="00382A41" w:rsidP="00382A41">
      <w:pPr>
        <w:widowControl w:val="0"/>
        <w:spacing w:line="360" w:lineRule="auto"/>
        <w:jc w:val="both"/>
        <w:rPr>
          <w:rFonts w:ascii="宋体" w:eastAsia="宋体" w:hAnsi="宋体"/>
          <w:kern w:val="2"/>
          <w:sz w:val="24"/>
          <w:szCs w:val="24"/>
          <w:u w:val="single"/>
        </w:rPr>
      </w:pPr>
      <w:r w:rsidRPr="00382A41">
        <w:rPr>
          <w:rFonts w:ascii="宋体" w:eastAsia="宋体" w:hAnsi="宋体" w:hint="eastAsia"/>
          <w:kern w:val="2"/>
          <w:sz w:val="24"/>
          <w:szCs w:val="24"/>
        </w:rPr>
        <w:t>2.2 其它落实政府采购政策的资格要求（如有）：</w:t>
      </w:r>
      <w:r w:rsidRPr="00382A41">
        <w:rPr>
          <w:rFonts w:ascii="宋体" w:eastAsia="宋体" w:hAnsi="宋体" w:hint="eastAsia"/>
          <w:kern w:val="2"/>
          <w:sz w:val="24"/>
          <w:szCs w:val="24"/>
          <w:u w:val="single"/>
        </w:rPr>
        <w:t xml:space="preserve"> / 。</w:t>
      </w:r>
    </w:p>
    <w:p w:rsidR="00382A41" w:rsidRPr="00382A41" w:rsidRDefault="00382A41" w:rsidP="00382A41">
      <w:pPr>
        <w:widowControl w:val="0"/>
        <w:spacing w:line="360" w:lineRule="auto"/>
        <w:jc w:val="both"/>
        <w:rPr>
          <w:rFonts w:ascii="宋体" w:eastAsia="宋体" w:hAnsi="宋体"/>
          <w:i/>
          <w:iCs/>
          <w:kern w:val="2"/>
          <w:sz w:val="24"/>
          <w:szCs w:val="24"/>
          <w:u w:val="single"/>
        </w:rPr>
      </w:pPr>
      <w:r w:rsidRPr="00382A41">
        <w:rPr>
          <w:rFonts w:ascii="宋体" w:eastAsia="宋体" w:hAnsi="宋体" w:hint="eastAsia"/>
          <w:kern w:val="2"/>
          <w:sz w:val="24"/>
          <w:szCs w:val="24"/>
        </w:rPr>
        <w:t>3.</w:t>
      </w:r>
      <w:r w:rsidR="00BB345E">
        <w:rPr>
          <w:rFonts w:ascii="宋体" w:eastAsia="宋体" w:hAnsi="宋体" w:hint="eastAsia"/>
          <w:kern w:val="2"/>
          <w:sz w:val="24"/>
          <w:szCs w:val="24"/>
        </w:rPr>
        <w:t>本项目的特定资格要求：</w:t>
      </w:r>
      <w:bookmarkStart w:id="1" w:name="_GoBack"/>
      <w:bookmarkEnd w:id="1"/>
    </w:p>
    <w:p w:rsidR="00382A41" w:rsidRPr="00382A41" w:rsidRDefault="00382A41" w:rsidP="00382A41">
      <w:pPr>
        <w:widowControl w:val="0"/>
        <w:snapToGrid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3.1本项目是否接受分支机构参与响应：</w:t>
      </w:r>
      <w:r w:rsidRPr="00382A41">
        <w:rPr>
          <w:rFonts w:ascii="宋体" w:eastAsia="宋体" w:hAnsi="宋体" w:hint="eastAsia"/>
          <w:kern w:val="2"/>
          <w:sz w:val="21"/>
          <w:szCs w:val="21"/>
        </w:rPr>
        <w:t>□</w:t>
      </w:r>
      <w:r w:rsidRPr="00382A41">
        <w:rPr>
          <w:rFonts w:ascii="宋体" w:eastAsia="宋体" w:hAnsi="宋体" w:hint="eastAsia"/>
          <w:kern w:val="2"/>
          <w:sz w:val="24"/>
          <w:szCs w:val="24"/>
        </w:rPr>
        <w:t xml:space="preserve">是   </w:t>
      </w:r>
      <w:r w:rsidRPr="00382A41">
        <w:rPr>
          <w:rFonts w:ascii="宋体" w:eastAsia="宋体" w:hAnsi="宋体" w:hint="eastAsia"/>
          <w:kern w:val="2"/>
          <w:sz w:val="21"/>
          <w:szCs w:val="21"/>
        </w:rPr>
        <w:t>√</w:t>
      </w:r>
      <w:r w:rsidRPr="00382A41">
        <w:rPr>
          <w:rFonts w:ascii="宋体" w:eastAsia="宋体" w:hAnsi="宋体" w:hint="eastAsia"/>
          <w:kern w:val="2"/>
          <w:sz w:val="24"/>
          <w:szCs w:val="24"/>
        </w:rPr>
        <w:t>否；</w:t>
      </w:r>
    </w:p>
    <w:p w:rsidR="00382A41" w:rsidRPr="00382A41" w:rsidRDefault="00382A41" w:rsidP="00382A41">
      <w:pPr>
        <w:widowControl w:val="0"/>
        <w:snapToGrid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3.2 本项目是否属于政府购买服务：</w:t>
      </w:r>
    </w:p>
    <w:p w:rsidR="00382A41" w:rsidRPr="00382A41" w:rsidRDefault="00382A41" w:rsidP="00382A41">
      <w:pPr>
        <w:widowControl w:val="0"/>
        <w:snapToGrid w:val="0"/>
        <w:spacing w:line="360" w:lineRule="auto"/>
        <w:ind w:leftChars="472" w:left="1038" w:firstLine="2"/>
        <w:jc w:val="both"/>
        <w:rPr>
          <w:rFonts w:ascii="宋体" w:eastAsia="宋体" w:hAnsi="宋体"/>
          <w:kern w:val="2"/>
          <w:sz w:val="24"/>
          <w:szCs w:val="24"/>
        </w:rPr>
      </w:pPr>
      <w:r w:rsidRPr="00382A41">
        <w:rPr>
          <w:rFonts w:ascii="宋体" w:eastAsia="宋体" w:hAnsi="宋体" w:hint="eastAsia"/>
          <w:kern w:val="2"/>
          <w:sz w:val="21"/>
          <w:szCs w:val="21"/>
        </w:rPr>
        <w:t>□</w:t>
      </w:r>
      <w:r w:rsidRPr="00382A41">
        <w:rPr>
          <w:rFonts w:ascii="宋体" w:eastAsia="宋体" w:hAnsi="宋体" w:hint="eastAsia"/>
          <w:kern w:val="2"/>
          <w:sz w:val="24"/>
          <w:szCs w:val="24"/>
        </w:rPr>
        <w:t>否</w:t>
      </w:r>
    </w:p>
    <w:p w:rsidR="00382A41" w:rsidRPr="00382A41" w:rsidRDefault="00382A41" w:rsidP="00382A41">
      <w:pPr>
        <w:widowControl w:val="0"/>
        <w:snapToGrid w:val="0"/>
        <w:spacing w:line="360" w:lineRule="auto"/>
        <w:ind w:leftChars="472" w:left="1038" w:firstLine="2"/>
        <w:jc w:val="both"/>
        <w:rPr>
          <w:rFonts w:ascii="宋体" w:eastAsia="宋体" w:hAnsi="宋体"/>
          <w:kern w:val="2"/>
          <w:sz w:val="24"/>
          <w:szCs w:val="24"/>
        </w:rPr>
      </w:pPr>
      <w:r w:rsidRPr="00382A41">
        <w:rPr>
          <w:rFonts w:ascii="宋体" w:eastAsia="宋体" w:hAnsi="宋体" w:hint="eastAsia"/>
          <w:kern w:val="2"/>
          <w:sz w:val="21"/>
          <w:szCs w:val="21"/>
        </w:rPr>
        <w:t>√</w:t>
      </w:r>
      <w:r w:rsidRPr="00382A41">
        <w:rPr>
          <w:rFonts w:ascii="宋体" w:eastAsia="宋体" w:hAnsi="宋体" w:hint="eastAsia"/>
          <w:kern w:val="2"/>
          <w:sz w:val="24"/>
          <w:szCs w:val="24"/>
        </w:rPr>
        <w:t>是，公益一类事业单位、使用事业编制且由财政拨款保障的群团组织，不得作为承接主体；</w:t>
      </w:r>
    </w:p>
    <w:p w:rsidR="00382A41" w:rsidRPr="00382A41" w:rsidRDefault="00382A41" w:rsidP="00382A41">
      <w:pPr>
        <w:widowControl w:val="0"/>
        <w:snapToGrid w:val="0"/>
        <w:spacing w:line="360" w:lineRule="auto"/>
        <w:ind w:firstLineChars="300" w:firstLine="720"/>
        <w:jc w:val="both"/>
        <w:rPr>
          <w:rFonts w:ascii="宋体" w:eastAsia="宋体" w:hAnsi="宋体"/>
          <w:kern w:val="2"/>
          <w:sz w:val="24"/>
          <w:szCs w:val="24"/>
          <w:u w:val="single"/>
        </w:rPr>
      </w:pPr>
      <w:r w:rsidRPr="00382A41">
        <w:rPr>
          <w:rFonts w:ascii="宋体" w:eastAsia="宋体" w:hAnsi="宋体" w:hint="eastAsia"/>
          <w:kern w:val="2"/>
          <w:sz w:val="24"/>
          <w:szCs w:val="24"/>
        </w:rPr>
        <w:t>3.3其他特定资格要求：供应商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p>
    <w:p w:rsidR="00382A41" w:rsidRPr="00382A41" w:rsidRDefault="00382A41" w:rsidP="00382A41">
      <w:pPr>
        <w:widowControl w:val="0"/>
        <w:spacing w:line="360" w:lineRule="auto"/>
        <w:ind w:firstLineChars="200" w:firstLine="480"/>
        <w:jc w:val="both"/>
        <w:rPr>
          <w:rFonts w:ascii="宋体" w:eastAsia="宋体" w:hAnsi="宋体"/>
          <w:iCs/>
          <w:kern w:val="2"/>
          <w:sz w:val="24"/>
          <w:szCs w:val="24"/>
          <w:u w:val="single"/>
        </w:rPr>
      </w:pPr>
    </w:p>
    <w:p w:rsidR="00382A41" w:rsidRPr="00382A41" w:rsidRDefault="00382A41" w:rsidP="00382A41">
      <w:pPr>
        <w:keepNext/>
        <w:keepLines/>
        <w:autoSpaceDE w:val="0"/>
        <w:autoSpaceDN w:val="0"/>
        <w:adjustRightInd w:val="0"/>
        <w:spacing w:line="360" w:lineRule="auto"/>
        <w:outlineLvl w:val="1"/>
        <w:rPr>
          <w:rFonts w:ascii="宋体" w:eastAsia="宋体" w:hAnsi="宋体"/>
          <w:b/>
          <w:sz w:val="24"/>
          <w:szCs w:val="24"/>
        </w:rPr>
      </w:pPr>
      <w:r w:rsidRPr="00382A41">
        <w:rPr>
          <w:rFonts w:ascii="宋体" w:eastAsia="宋体" w:hAnsi="宋体" w:hint="eastAsia"/>
          <w:b/>
          <w:sz w:val="24"/>
          <w:szCs w:val="24"/>
        </w:rPr>
        <w:t>三、获取采购文件</w:t>
      </w:r>
    </w:p>
    <w:p w:rsidR="00382A41" w:rsidRPr="00382A41" w:rsidRDefault="00382A41" w:rsidP="00382A41">
      <w:pPr>
        <w:widowControl w:val="0"/>
        <w:adjustRightInd w:val="0"/>
        <w:snapToGrid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1.时间：2023年03月28日至2023年04月03日，每天上午09：00至12：00，下午12：00至17：</w:t>
      </w:r>
      <w:r w:rsidR="00CF7118">
        <w:rPr>
          <w:rFonts w:ascii="宋体" w:eastAsia="宋体" w:hAnsi="宋体" w:hint="eastAsia"/>
          <w:kern w:val="2"/>
          <w:sz w:val="24"/>
          <w:szCs w:val="24"/>
        </w:rPr>
        <w:t>0</w:t>
      </w:r>
      <w:r w:rsidRPr="00382A41">
        <w:rPr>
          <w:rFonts w:ascii="宋体" w:eastAsia="宋体" w:hAnsi="宋体" w:hint="eastAsia"/>
          <w:kern w:val="2"/>
          <w:sz w:val="24"/>
          <w:szCs w:val="24"/>
        </w:rPr>
        <w:t>0（北京时间，法定节假日除外）。</w:t>
      </w:r>
    </w:p>
    <w:p w:rsidR="00382A41" w:rsidRPr="00382A41" w:rsidRDefault="00382A41" w:rsidP="00382A41">
      <w:pPr>
        <w:widowControl w:val="0"/>
        <w:adjustRightInd w:val="0"/>
        <w:snapToGrid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2.地点：北京市北京经济技术开发区万源街22号天宇大厦B座4层前台</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3.方式：现场报名（报名携带资料:法定代表人授权书，本人身份证复印件，以上材料需加盖公章。)</w:t>
      </w:r>
    </w:p>
    <w:p w:rsidR="00382A41" w:rsidRPr="00382A41" w:rsidRDefault="00382A41" w:rsidP="00382A41">
      <w:pPr>
        <w:adjustRightInd w:val="0"/>
        <w:snapToGrid w:val="0"/>
        <w:spacing w:line="360" w:lineRule="auto"/>
        <w:ind w:firstLineChars="200" w:firstLine="480"/>
        <w:rPr>
          <w:rFonts w:ascii="宋体" w:eastAsia="宋体" w:hAnsi="宋体"/>
          <w:kern w:val="2"/>
          <w:sz w:val="24"/>
          <w:szCs w:val="24"/>
        </w:rPr>
      </w:pPr>
      <w:r w:rsidRPr="00382A41">
        <w:rPr>
          <w:rFonts w:ascii="宋体" w:eastAsia="宋体" w:hAnsi="宋体" w:hint="eastAsia"/>
          <w:kern w:val="2"/>
          <w:sz w:val="24"/>
          <w:szCs w:val="24"/>
        </w:rPr>
        <w:t>4.售价：500元。</w:t>
      </w:r>
    </w:p>
    <w:p w:rsidR="00382A41" w:rsidRPr="00382A41" w:rsidRDefault="00382A41" w:rsidP="00382A41">
      <w:pPr>
        <w:widowControl w:val="0"/>
        <w:snapToGrid w:val="0"/>
        <w:spacing w:line="360" w:lineRule="auto"/>
        <w:ind w:left="840"/>
        <w:jc w:val="both"/>
        <w:rPr>
          <w:rFonts w:ascii="宋体" w:eastAsia="宋体" w:hAnsi="宋体"/>
          <w:kern w:val="2"/>
          <w:sz w:val="24"/>
          <w:szCs w:val="24"/>
        </w:rPr>
      </w:pPr>
      <w:r w:rsidRPr="00382A41">
        <w:rPr>
          <w:rFonts w:ascii="宋体" w:eastAsia="宋体" w:hAnsi="宋体" w:hint="eastAsia"/>
          <w:kern w:val="2"/>
          <w:sz w:val="24"/>
          <w:szCs w:val="24"/>
        </w:rPr>
        <w:t xml:space="preserve"> </w:t>
      </w:r>
    </w:p>
    <w:p w:rsidR="00382A41" w:rsidRPr="00382A41" w:rsidRDefault="00382A41" w:rsidP="00382A41">
      <w:pPr>
        <w:keepNext/>
        <w:keepLines/>
        <w:autoSpaceDE w:val="0"/>
        <w:autoSpaceDN w:val="0"/>
        <w:adjustRightInd w:val="0"/>
        <w:spacing w:line="360" w:lineRule="auto"/>
        <w:outlineLvl w:val="1"/>
        <w:rPr>
          <w:rFonts w:ascii="宋体" w:eastAsia="宋体" w:hAnsi="宋体"/>
          <w:b/>
          <w:sz w:val="24"/>
          <w:szCs w:val="24"/>
        </w:rPr>
      </w:pPr>
      <w:r w:rsidRPr="00382A41">
        <w:rPr>
          <w:rFonts w:ascii="宋体" w:eastAsia="宋体" w:hAnsi="宋体" w:hint="eastAsia"/>
          <w:b/>
          <w:sz w:val="24"/>
          <w:szCs w:val="24"/>
        </w:rPr>
        <w:t>四、响应文件提交</w:t>
      </w:r>
    </w:p>
    <w:p w:rsidR="00382A41" w:rsidRPr="00382A41" w:rsidRDefault="00382A41" w:rsidP="00382A41">
      <w:pPr>
        <w:widowControl w:val="0"/>
        <w:spacing w:line="360" w:lineRule="auto"/>
        <w:ind w:firstLineChars="200" w:firstLine="480"/>
        <w:jc w:val="both"/>
        <w:rPr>
          <w:rFonts w:ascii="宋体" w:eastAsia="宋体" w:hAnsi="宋体"/>
          <w:bCs/>
          <w:kern w:val="2"/>
          <w:sz w:val="24"/>
          <w:szCs w:val="24"/>
          <w:u w:val="single"/>
        </w:rPr>
      </w:pPr>
      <w:r w:rsidRPr="00382A41">
        <w:rPr>
          <w:rFonts w:ascii="宋体" w:eastAsia="宋体" w:hAnsi="宋体" w:hint="eastAsia"/>
          <w:kern w:val="2"/>
          <w:sz w:val="24"/>
          <w:szCs w:val="24"/>
        </w:rPr>
        <w:t>截止时间：2023年04月07日09点30分</w:t>
      </w:r>
      <w:r w:rsidRPr="00382A41">
        <w:rPr>
          <w:rFonts w:ascii="宋体" w:eastAsia="宋体" w:hAnsi="宋体" w:hint="eastAsia"/>
          <w:bCs/>
          <w:kern w:val="2"/>
          <w:sz w:val="24"/>
          <w:szCs w:val="24"/>
        </w:rPr>
        <w:t>（北京时间）</w:t>
      </w:r>
      <w:r w:rsidRPr="00382A41">
        <w:rPr>
          <w:rFonts w:ascii="宋体" w:eastAsia="宋体" w:hAnsi="宋体" w:hint="eastAsia"/>
          <w:iCs/>
          <w:kern w:val="2"/>
          <w:sz w:val="24"/>
          <w:szCs w:val="24"/>
        </w:rPr>
        <w:t>。</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地点：北京市北京经济技术开发区万源街22号天宇大厦B座四层会议室</w:t>
      </w:r>
      <w:r w:rsidR="007C172B">
        <w:rPr>
          <w:rFonts w:ascii="宋体" w:eastAsia="宋体" w:hAnsi="宋体" w:hint="eastAsia"/>
          <w:kern w:val="2"/>
          <w:sz w:val="24"/>
          <w:szCs w:val="24"/>
        </w:rPr>
        <w:t>3</w:t>
      </w:r>
      <w:r w:rsidRPr="00382A41">
        <w:rPr>
          <w:rFonts w:ascii="宋体" w:eastAsia="宋体" w:hAnsi="宋体" w:hint="eastAsia"/>
          <w:kern w:val="2"/>
          <w:sz w:val="24"/>
          <w:szCs w:val="24"/>
        </w:rPr>
        <w:t>。</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 xml:space="preserve"> </w:t>
      </w:r>
    </w:p>
    <w:p w:rsidR="00382A41" w:rsidRPr="00382A41" w:rsidRDefault="00382A41" w:rsidP="00382A41">
      <w:pPr>
        <w:keepNext/>
        <w:keepLines/>
        <w:widowControl w:val="0"/>
        <w:autoSpaceDE w:val="0"/>
        <w:autoSpaceDN w:val="0"/>
        <w:adjustRightInd w:val="0"/>
        <w:spacing w:line="360" w:lineRule="auto"/>
        <w:outlineLvl w:val="1"/>
        <w:rPr>
          <w:rFonts w:ascii="宋体" w:eastAsia="宋体" w:hAnsi="宋体"/>
          <w:b/>
          <w:sz w:val="24"/>
          <w:szCs w:val="24"/>
        </w:rPr>
      </w:pPr>
      <w:r w:rsidRPr="00382A41">
        <w:rPr>
          <w:rFonts w:ascii="宋体" w:eastAsia="宋体" w:hAnsi="宋体" w:hint="eastAsia"/>
          <w:b/>
          <w:sz w:val="24"/>
          <w:szCs w:val="24"/>
        </w:rPr>
        <w:t>五、开启</w:t>
      </w:r>
    </w:p>
    <w:p w:rsidR="00382A41" w:rsidRPr="00382A41" w:rsidRDefault="00382A41" w:rsidP="00382A41">
      <w:pPr>
        <w:widowControl w:val="0"/>
        <w:spacing w:line="360" w:lineRule="auto"/>
        <w:ind w:firstLineChars="200" w:firstLine="480"/>
        <w:jc w:val="both"/>
        <w:rPr>
          <w:rFonts w:ascii="宋体" w:eastAsia="宋体" w:hAnsi="宋体"/>
          <w:bCs/>
          <w:kern w:val="2"/>
          <w:sz w:val="24"/>
          <w:szCs w:val="24"/>
          <w:u w:val="single"/>
        </w:rPr>
      </w:pPr>
      <w:r w:rsidRPr="00382A41">
        <w:rPr>
          <w:rFonts w:ascii="宋体" w:eastAsia="宋体" w:hAnsi="宋体" w:hint="eastAsia"/>
          <w:kern w:val="2"/>
          <w:sz w:val="24"/>
          <w:szCs w:val="24"/>
        </w:rPr>
        <w:t>时间：2023年04月07日09点30分</w:t>
      </w:r>
      <w:r w:rsidRPr="00382A41">
        <w:rPr>
          <w:rFonts w:ascii="宋体" w:eastAsia="宋体" w:hAnsi="宋体" w:hint="eastAsia"/>
          <w:bCs/>
          <w:kern w:val="2"/>
          <w:sz w:val="24"/>
          <w:szCs w:val="24"/>
        </w:rPr>
        <w:t>（北京时间）</w:t>
      </w:r>
      <w:r w:rsidRPr="00382A41">
        <w:rPr>
          <w:rFonts w:ascii="宋体" w:eastAsia="宋体" w:hAnsi="宋体" w:hint="eastAsia"/>
          <w:iCs/>
          <w:kern w:val="2"/>
          <w:sz w:val="24"/>
          <w:szCs w:val="24"/>
        </w:rPr>
        <w:t>。</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地点：北京市北京经济技术开发区万源街22号天宇大厦B座四层会议室</w:t>
      </w:r>
      <w:r w:rsidR="007C172B">
        <w:rPr>
          <w:rFonts w:ascii="宋体" w:eastAsia="宋体" w:hAnsi="宋体" w:hint="eastAsia"/>
          <w:kern w:val="2"/>
          <w:sz w:val="24"/>
          <w:szCs w:val="24"/>
        </w:rPr>
        <w:t>3</w:t>
      </w:r>
      <w:r w:rsidRPr="00382A41">
        <w:rPr>
          <w:rFonts w:ascii="宋体" w:eastAsia="宋体" w:hAnsi="宋体" w:hint="eastAsia"/>
          <w:kern w:val="2"/>
          <w:sz w:val="24"/>
          <w:szCs w:val="24"/>
        </w:rPr>
        <w:t>。</w:t>
      </w:r>
    </w:p>
    <w:p w:rsidR="00382A41" w:rsidRPr="00382A41" w:rsidRDefault="00382A41" w:rsidP="00382A41">
      <w:pPr>
        <w:keepNext/>
        <w:keepLines/>
        <w:widowControl w:val="0"/>
        <w:autoSpaceDE w:val="0"/>
        <w:autoSpaceDN w:val="0"/>
        <w:adjustRightInd w:val="0"/>
        <w:spacing w:line="360" w:lineRule="auto"/>
        <w:outlineLvl w:val="1"/>
        <w:rPr>
          <w:rFonts w:ascii="宋体" w:eastAsia="宋体" w:hAnsi="宋体"/>
          <w:b/>
          <w:sz w:val="24"/>
          <w:szCs w:val="24"/>
        </w:rPr>
      </w:pPr>
      <w:r w:rsidRPr="00382A41">
        <w:rPr>
          <w:rFonts w:ascii="宋体" w:eastAsia="宋体" w:hAnsi="宋体" w:hint="eastAsia"/>
          <w:b/>
          <w:sz w:val="24"/>
          <w:szCs w:val="24"/>
        </w:rPr>
        <w:lastRenderedPageBreak/>
        <w:t>六、公告期限</w:t>
      </w:r>
    </w:p>
    <w:p w:rsidR="00382A41" w:rsidRPr="00382A41" w:rsidRDefault="00382A41" w:rsidP="00382A41">
      <w:pPr>
        <w:widowControl w:val="0"/>
        <w:spacing w:line="360" w:lineRule="auto"/>
        <w:ind w:firstLineChars="200" w:firstLine="480"/>
        <w:jc w:val="both"/>
        <w:rPr>
          <w:rFonts w:ascii="宋体" w:eastAsia="宋体" w:hAnsi="宋体"/>
          <w:sz w:val="24"/>
          <w:szCs w:val="24"/>
        </w:rPr>
      </w:pPr>
      <w:r w:rsidRPr="00382A41">
        <w:rPr>
          <w:rFonts w:ascii="宋体" w:eastAsia="宋体" w:hAnsi="宋体" w:hint="eastAsia"/>
          <w:sz w:val="24"/>
          <w:szCs w:val="24"/>
        </w:rPr>
        <w:t>自本公告发布之日起3个工作日。</w:t>
      </w:r>
    </w:p>
    <w:p w:rsidR="00382A41" w:rsidRPr="00382A41" w:rsidRDefault="00382A41" w:rsidP="00382A41">
      <w:pPr>
        <w:widowControl w:val="0"/>
        <w:spacing w:line="360" w:lineRule="auto"/>
        <w:ind w:firstLineChars="200" w:firstLine="480"/>
        <w:jc w:val="both"/>
        <w:rPr>
          <w:rFonts w:ascii="宋体" w:eastAsia="宋体" w:hAnsi="宋体"/>
          <w:sz w:val="24"/>
          <w:szCs w:val="24"/>
        </w:rPr>
      </w:pPr>
      <w:r w:rsidRPr="00382A41">
        <w:rPr>
          <w:rFonts w:ascii="宋体" w:eastAsia="宋体" w:hAnsi="宋体" w:hint="eastAsia"/>
          <w:sz w:val="24"/>
          <w:szCs w:val="24"/>
        </w:rPr>
        <w:t xml:space="preserve"> </w:t>
      </w:r>
    </w:p>
    <w:p w:rsidR="00382A41" w:rsidRPr="00382A41" w:rsidRDefault="00382A41" w:rsidP="00382A41">
      <w:pPr>
        <w:keepNext/>
        <w:keepLines/>
        <w:widowControl w:val="0"/>
        <w:autoSpaceDE w:val="0"/>
        <w:autoSpaceDN w:val="0"/>
        <w:adjustRightInd w:val="0"/>
        <w:spacing w:line="360" w:lineRule="auto"/>
        <w:outlineLvl w:val="1"/>
        <w:rPr>
          <w:rFonts w:ascii="宋体" w:eastAsia="宋体" w:hAnsi="宋体"/>
          <w:b/>
          <w:sz w:val="24"/>
          <w:szCs w:val="24"/>
        </w:rPr>
      </w:pPr>
      <w:r w:rsidRPr="00382A41">
        <w:rPr>
          <w:rFonts w:ascii="宋体" w:eastAsia="宋体" w:hAnsi="宋体" w:hint="eastAsia"/>
          <w:b/>
          <w:sz w:val="24"/>
          <w:szCs w:val="24"/>
        </w:rPr>
        <w:t>七、其他补充事宜</w:t>
      </w:r>
    </w:p>
    <w:p w:rsidR="00382A41" w:rsidRPr="00382A41" w:rsidRDefault="00382A41" w:rsidP="00382A41">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1.本项目需要落实的政府采购政策：</w:t>
      </w:r>
    </w:p>
    <w:p w:rsidR="00382A41" w:rsidRPr="00382A41" w:rsidRDefault="00382A41" w:rsidP="006C39E6">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1)《政府采购促进中小企业发展管理办法》-财库﹝2020﹞46号；</w:t>
      </w:r>
    </w:p>
    <w:p w:rsidR="00382A41" w:rsidRPr="00382A41" w:rsidRDefault="00382A41" w:rsidP="006C39E6">
      <w:pPr>
        <w:widowControl w:val="0"/>
        <w:spacing w:beforeLines="30" w:before="93" w:afterLines="30" w:after="93" w:line="312"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2)《北京市人民政府关于进一步支持小型微型企业发展的意见》-京政发〔2012〕40号；</w:t>
      </w:r>
    </w:p>
    <w:p w:rsidR="00382A41" w:rsidRPr="00382A41" w:rsidRDefault="00382A41" w:rsidP="006C39E6">
      <w:pPr>
        <w:widowControl w:val="0"/>
        <w:spacing w:beforeLines="30" w:before="93" w:afterLines="30" w:after="93" w:line="312"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3)《财政部司法部关于政府采购支持监狱企业发展有关问题的通知》-财库〔2014〕68号；</w:t>
      </w:r>
    </w:p>
    <w:p w:rsidR="00382A41" w:rsidRPr="00382A41" w:rsidRDefault="00382A41" w:rsidP="006C39E6">
      <w:pPr>
        <w:widowControl w:val="0"/>
        <w:spacing w:beforeLines="30" w:before="93" w:afterLines="30" w:after="93" w:line="312"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4）《关于促进残疾人就业政府采购政策的通知》-财库〔2017〕141号；</w:t>
      </w:r>
    </w:p>
    <w:p w:rsidR="00382A41" w:rsidRPr="00382A41" w:rsidRDefault="00382A41" w:rsidP="006C39E6">
      <w:pPr>
        <w:widowControl w:val="0"/>
        <w:spacing w:beforeLines="30" w:before="93" w:afterLines="30" w:after="93" w:line="312"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5）《国务院办公厅关于建立政府强制采购节能产品制度的通知》-国办发〔2007〕51号；</w:t>
      </w:r>
    </w:p>
    <w:p w:rsidR="00382A41" w:rsidRPr="00382A41" w:rsidRDefault="00382A41" w:rsidP="006C39E6">
      <w:pPr>
        <w:widowControl w:val="0"/>
        <w:spacing w:beforeLines="30" w:before="93" w:afterLines="30" w:after="93" w:line="312"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6）《环境标志产品政府采购实施的意见》-财库[2006]90号；</w:t>
      </w:r>
    </w:p>
    <w:p w:rsidR="00382A41" w:rsidRPr="00382A41" w:rsidRDefault="00382A41" w:rsidP="006C39E6">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7）《关于调整优化节能产品、环境标志产品政府采购执行机制的通知》-财库〔2019〕9号；</w:t>
      </w:r>
    </w:p>
    <w:p w:rsidR="00382A41" w:rsidRPr="00382A41" w:rsidRDefault="00F0566B" w:rsidP="006C39E6">
      <w:pPr>
        <w:widowControl w:val="0"/>
        <w:spacing w:line="360" w:lineRule="auto"/>
        <w:ind w:firstLineChars="200" w:firstLine="480"/>
        <w:jc w:val="both"/>
        <w:rPr>
          <w:rFonts w:ascii="宋体" w:eastAsia="宋体" w:hAnsi="宋体"/>
          <w:kern w:val="2"/>
          <w:sz w:val="24"/>
          <w:szCs w:val="24"/>
        </w:rPr>
      </w:pPr>
      <w:r>
        <w:rPr>
          <w:rFonts w:ascii="宋体" w:eastAsia="宋体" w:hAnsi="宋体" w:hint="eastAsia"/>
          <w:kern w:val="2"/>
          <w:sz w:val="24"/>
          <w:szCs w:val="24"/>
        </w:rPr>
        <w:t>8</w:t>
      </w:r>
      <w:r w:rsidR="00382A41" w:rsidRPr="00382A41">
        <w:rPr>
          <w:rFonts w:ascii="宋体" w:eastAsia="宋体" w:hAnsi="宋体" w:hint="eastAsia"/>
          <w:kern w:val="2"/>
          <w:sz w:val="24"/>
          <w:szCs w:val="24"/>
        </w:rPr>
        <w:t>) 《北京市财政局关于持续深化政府采购营商环境改革的通知》（</w:t>
      </w:r>
      <w:proofErr w:type="gramStart"/>
      <w:r w:rsidR="00382A41" w:rsidRPr="00382A41">
        <w:rPr>
          <w:rFonts w:ascii="宋体" w:eastAsia="宋体" w:hAnsi="宋体" w:hint="eastAsia"/>
          <w:kern w:val="2"/>
          <w:sz w:val="24"/>
          <w:szCs w:val="24"/>
        </w:rPr>
        <w:t>京财采购</w:t>
      </w:r>
      <w:proofErr w:type="gramEnd"/>
      <w:r w:rsidR="00382A41" w:rsidRPr="00382A41">
        <w:rPr>
          <w:rFonts w:ascii="宋体" w:eastAsia="宋体" w:hAnsi="宋体" w:hint="eastAsia"/>
          <w:kern w:val="2"/>
          <w:sz w:val="24"/>
          <w:szCs w:val="24"/>
        </w:rPr>
        <w:t>【2022】672号）等；</w:t>
      </w:r>
    </w:p>
    <w:p w:rsidR="00382A41" w:rsidRPr="00382A41" w:rsidRDefault="00F0566B" w:rsidP="006C39E6">
      <w:pPr>
        <w:widowControl w:val="0"/>
        <w:spacing w:line="360" w:lineRule="auto"/>
        <w:ind w:firstLineChars="200" w:firstLine="480"/>
        <w:jc w:val="both"/>
        <w:rPr>
          <w:rFonts w:ascii="宋体" w:eastAsia="宋体" w:hAnsi="宋体"/>
          <w:kern w:val="2"/>
          <w:sz w:val="24"/>
          <w:szCs w:val="24"/>
        </w:rPr>
      </w:pPr>
      <w:r>
        <w:rPr>
          <w:rFonts w:ascii="宋体" w:eastAsia="宋体" w:hAnsi="宋体" w:hint="eastAsia"/>
          <w:kern w:val="2"/>
          <w:sz w:val="24"/>
          <w:szCs w:val="24"/>
        </w:rPr>
        <w:t>9</w:t>
      </w:r>
      <w:r w:rsidR="00382A41" w:rsidRPr="00382A41">
        <w:rPr>
          <w:rFonts w:ascii="宋体" w:eastAsia="宋体" w:hAnsi="宋体" w:hint="eastAsia"/>
          <w:kern w:val="2"/>
          <w:sz w:val="24"/>
          <w:szCs w:val="24"/>
        </w:rPr>
        <w:t>）《关于进一步加大政府采购支持中小企业力度的通知》（财库〔2022〕19号）。</w:t>
      </w:r>
    </w:p>
    <w:p w:rsidR="00382A41" w:rsidRPr="00382A41" w:rsidRDefault="00382A41" w:rsidP="00F27E58">
      <w:pPr>
        <w:widowControl w:val="0"/>
        <w:spacing w:line="360" w:lineRule="auto"/>
        <w:ind w:firstLineChars="200" w:firstLine="480"/>
        <w:jc w:val="both"/>
        <w:rPr>
          <w:rFonts w:ascii="宋体" w:eastAsia="宋体" w:hAnsi="宋体"/>
          <w:kern w:val="2"/>
          <w:sz w:val="24"/>
          <w:szCs w:val="24"/>
        </w:rPr>
      </w:pPr>
      <w:r w:rsidRPr="00382A41">
        <w:rPr>
          <w:rFonts w:ascii="宋体" w:eastAsia="宋体" w:hAnsi="宋体" w:hint="eastAsia"/>
          <w:kern w:val="2"/>
          <w:sz w:val="24"/>
          <w:szCs w:val="24"/>
        </w:rPr>
        <w:t>2.公告发布媒介: 中国政府采购网、北京市政府采购网。</w:t>
      </w:r>
    </w:p>
    <w:p w:rsidR="00382A41" w:rsidRPr="00382A41" w:rsidRDefault="00382A41" w:rsidP="00F27E58">
      <w:pPr>
        <w:widowControl w:val="0"/>
        <w:spacing w:line="360" w:lineRule="auto"/>
        <w:ind w:firstLineChars="200" w:firstLine="480"/>
        <w:jc w:val="both"/>
        <w:rPr>
          <w:rFonts w:ascii="仿宋_GB2312" w:eastAsia="宋体" w:hAnsi="宋体" w:cs="宋体"/>
          <w:kern w:val="2"/>
          <w:sz w:val="24"/>
          <w:szCs w:val="24"/>
        </w:rPr>
      </w:pPr>
      <w:r w:rsidRPr="00382A41">
        <w:rPr>
          <w:rFonts w:ascii="宋体" w:eastAsia="宋体" w:hAnsi="宋体" w:cs="宋体" w:hint="eastAsia"/>
          <w:kern w:val="2"/>
          <w:sz w:val="24"/>
          <w:szCs w:val="24"/>
        </w:rPr>
        <w:t>3.本项目采购编号：ZCGH-ZB-202303039。</w:t>
      </w:r>
    </w:p>
    <w:p w:rsidR="00382A41" w:rsidRPr="00382A41" w:rsidRDefault="00382A41" w:rsidP="00382A41">
      <w:pPr>
        <w:widowControl w:val="0"/>
        <w:ind w:firstLineChars="200" w:firstLine="480"/>
        <w:jc w:val="both"/>
        <w:rPr>
          <w:rFonts w:ascii="仿宋_GB2312" w:eastAsia="仿宋_GB2312" w:hAnsi="宋体" w:cs="宋体"/>
          <w:kern w:val="2"/>
          <w:sz w:val="24"/>
          <w:szCs w:val="24"/>
        </w:rPr>
      </w:pPr>
      <w:r w:rsidRPr="00382A41">
        <w:rPr>
          <w:rFonts w:ascii="仿宋_GB2312" w:eastAsia="仿宋_GB2312" w:hAnsi="宋体" w:cs="宋体" w:hint="eastAsia"/>
          <w:kern w:val="2"/>
          <w:sz w:val="24"/>
          <w:szCs w:val="24"/>
        </w:rPr>
        <w:t xml:space="preserve"> </w:t>
      </w:r>
    </w:p>
    <w:p w:rsidR="00382A41" w:rsidRPr="00382A41" w:rsidRDefault="00382A41" w:rsidP="00382A41">
      <w:pPr>
        <w:keepNext/>
        <w:keepLines/>
        <w:widowControl w:val="0"/>
        <w:autoSpaceDE w:val="0"/>
        <w:autoSpaceDN w:val="0"/>
        <w:adjustRightInd w:val="0"/>
        <w:spacing w:line="360" w:lineRule="auto"/>
        <w:outlineLvl w:val="1"/>
        <w:rPr>
          <w:rFonts w:ascii="宋体" w:eastAsia="宋体" w:hAnsi="宋体"/>
          <w:b/>
          <w:sz w:val="24"/>
          <w:szCs w:val="24"/>
        </w:rPr>
      </w:pPr>
      <w:r w:rsidRPr="00382A41">
        <w:rPr>
          <w:rFonts w:ascii="宋体" w:eastAsia="宋体" w:hAnsi="宋体" w:hint="eastAsia"/>
          <w:b/>
          <w:sz w:val="24"/>
          <w:szCs w:val="24"/>
        </w:rPr>
        <w:t>八、对本项目提出询问，请按以下方式联系。</w:t>
      </w:r>
    </w:p>
    <w:p w:rsidR="00382A41" w:rsidRPr="00382A41" w:rsidRDefault="00382A41" w:rsidP="00382A41">
      <w:pPr>
        <w:spacing w:line="360" w:lineRule="auto"/>
        <w:rPr>
          <w:rFonts w:ascii="宋体" w:eastAsia="宋体" w:hAnsi="宋体"/>
          <w:b/>
          <w:kern w:val="2"/>
          <w:sz w:val="24"/>
          <w:szCs w:val="24"/>
        </w:rPr>
      </w:pPr>
      <w:r w:rsidRPr="00382A41">
        <w:rPr>
          <w:rFonts w:ascii="宋体" w:eastAsia="宋体" w:hAnsi="宋体" w:hint="eastAsia"/>
          <w:b/>
          <w:kern w:val="2"/>
          <w:sz w:val="24"/>
          <w:szCs w:val="24"/>
        </w:rPr>
        <w:t>1.采购人信息</w:t>
      </w:r>
    </w:p>
    <w:p w:rsidR="00382A41" w:rsidRPr="00382A41" w:rsidRDefault="00382A41" w:rsidP="00382A41">
      <w:pPr>
        <w:widowControl w:val="0"/>
        <w:spacing w:line="360" w:lineRule="auto"/>
        <w:rPr>
          <w:rFonts w:ascii="宋体" w:eastAsia="宋体" w:hAnsi="宋体"/>
          <w:kern w:val="2"/>
          <w:sz w:val="24"/>
          <w:szCs w:val="24"/>
        </w:rPr>
      </w:pPr>
      <w:r w:rsidRPr="00382A41">
        <w:rPr>
          <w:rFonts w:ascii="宋体" w:eastAsia="宋体" w:hAnsi="宋体" w:hint="eastAsia"/>
          <w:b/>
          <w:kern w:val="2"/>
          <w:sz w:val="24"/>
          <w:szCs w:val="24"/>
        </w:rPr>
        <w:t>名 称:</w:t>
      </w:r>
      <w:r w:rsidRPr="00382A41">
        <w:rPr>
          <w:rFonts w:ascii="宋体" w:eastAsia="宋体" w:hAnsi="宋体" w:hint="eastAsia"/>
          <w:kern w:val="2"/>
          <w:sz w:val="21"/>
          <w:szCs w:val="21"/>
        </w:rPr>
        <w:t xml:space="preserve"> </w:t>
      </w:r>
      <w:r w:rsidRPr="00382A41">
        <w:rPr>
          <w:rFonts w:ascii="宋体" w:eastAsia="宋体" w:hAnsi="宋体" w:hint="eastAsia"/>
          <w:kern w:val="2"/>
          <w:sz w:val="24"/>
          <w:szCs w:val="24"/>
          <w:u w:val="single"/>
        </w:rPr>
        <w:t>北京互联网法院</w:t>
      </w:r>
    </w:p>
    <w:p w:rsidR="00382A41" w:rsidRPr="00382A41" w:rsidRDefault="00382A41" w:rsidP="00382A41">
      <w:pPr>
        <w:widowControl w:val="0"/>
        <w:spacing w:line="360" w:lineRule="auto"/>
        <w:rPr>
          <w:rFonts w:ascii="宋体" w:eastAsia="宋体" w:hAnsi="宋体"/>
          <w:kern w:val="2"/>
          <w:sz w:val="24"/>
          <w:szCs w:val="24"/>
        </w:rPr>
      </w:pPr>
      <w:r w:rsidRPr="00382A41">
        <w:rPr>
          <w:rFonts w:ascii="宋体" w:eastAsia="宋体" w:hAnsi="宋体" w:hint="eastAsia"/>
          <w:b/>
          <w:kern w:val="2"/>
          <w:sz w:val="24"/>
          <w:szCs w:val="24"/>
        </w:rPr>
        <w:t>地 址:</w:t>
      </w:r>
      <w:r w:rsidRPr="00382A41">
        <w:rPr>
          <w:rFonts w:ascii="宋体" w:eastAsia="宋体" w:hAnsi="宋体" w:hint="eastAsia"/>
          <w:kern w:val="2"/>
          <w:sz w:val="21"/>
          <w:szCs w:val="21"/>
        </w:rPr>
        <w:t xml:space="preserve"> </w:t>
      </w:r>
      <w:r w:rsidRPr="00382A41">
        <w:rPr>
          <w:rFonts w:ascii="宋体" w:eastAsia="宋体" w:hAnsi="宋体" w:hint="eastAsia"/>
          <w:kern w:val="2"/>
          <w:sz w:val="24"/>
          <w:szCs w:val="24"/>
          <w:u w:val="single"/>
        </w:rPr>
        <w:t>北京市丰台</w:t>
      </w:r>
      <w:proofErr w:type="gramStart"/>
      <w:r w:rsidRPr="00382A41">
        <w:rPr>
          <w:rFonts w:ascii="宋体" w:eastAsia="宋体" w:hAnsi="宋体" w:hint="eastAsia"/>
          <w:kern w:val="2"/>
          <w:sz w:val="24"/>
          <w:szCs w:val="24"/>
          <w:u w:val="single"/>
        </w:rPr>
        <w:t>区汽车</w:t>
      </w:r>
      <w:proofErr w:type="gramEnd"/>
      <w:r w:rsidRPr="00382A41">
        <w:rPr>
          <w:rFonts w:ascii="宋体" w:eastAsia="宋体" w:hAnsi="宋体" w:hint="eastAsia"/>
          <w:kern w:val="2"/>
          <w:sz w:val="24"/>
          <w:szCs w:val="24"/>
          <w:u w:val="single"/>
        </w:rPr>
        <w:t>博物馆东路2号院3号楼</w:t>
      </w:r>
    </w:p>
    <w:p w:rsidR="00382A41" w:rsidRPr="00382A41" w:rsidRDefault="00382A41" w:rsidP="00382A41">
      <w:pPr>
        <w:widowControl w:val="0"/>
        <w:spacing w:line="360" w:lineRule="auto"/>
        <w:rPr>
          <w:rFonts w:ascii="宋体" w:eastAsia="宋体" w:hAnsi="宋体"/>
          <w:kern w:val="2"/>
          <w:sz w:val="24"/>
          <w:szCs w:val="24"/>
          <w:u w:val="single"/>
        </w:rPr>
      </w:pPr>
      <w:r w:rsidRPr="00382A41">
        <w:rPr>
          <w:rFonts w:ascii="宋体" w:eastAsia="宋体" w:hAnsi="宋体" w:hint="eastAsia"/>
          <w:b/>
          <w:kern w:val="2"/>
          <w:sz w:val="24"/>
          <w:szCs w:val="24"/>
        </w:rPr>
        <w:t>联系方式:</w:t>
      </w:r>
      <w:r w:rsidRPr="00382A41">
        <w:rPr>
          <w:rFonts w:ascii="宋体" w:eastAsia="宋体" w:hAnsi="宋体" w:hint="eastAsia"/>
          <w:kern w:val="2"/>
          <w:sz w:val="21"/>
          <w:szCs w:val="21"/>
        </w:rPr>
        <w:t xml:space="preserve"> </w:t>
      </w:r>
      <w:r w:rsidRPr="00382A41">
        <w:rPr>
          <w:rFonts w:ascii="宋体" w:eastAsia="宋体" w:hAnsi="宋体" w:hint="eastAsia"/>
          <w:kern w:val="2"/>
          <w:sz w:val="24"/>
          <w:szCs w:val="24"/>
          <w:u w:val="single"/>
        </w:rPr>
        <w:t>010-86433757</w:t>
      </w:r>
    </w:p>
    <w:p w:rsidR="00382A41" w:rsidRPr="00382A41" w:rsidRDefault="00382A41" w:rsidP="00382A41">
      <w:pPr>
        <w:widowControl w:val="0"/>
        <w:spacing w:line="360" w:lineRule="auto"/>
        <w:rPr>
          <w:rFonts w:ascii="宋体" w:eastAsia="宋体" w:hAnsi="宋体"/>
          <w:b/>
          <w:kern w:val="2"/>
          <w:sz w:val="24"/>
          <w:szCs w:val="24"/>
        </w:rPr>
      </w:pPr>
      <w:r w:rsidRPr="00382A41">
        <w:rPr>
          <w:rFonts w:ascii="宋体" w:eastAsia="宋体" w:hAnsi="宋体" w:hint="eastAsia"/>
          <w:b/>
          <w:kern w:val="2"/>
          <w:sz w:val="24"/>
          <w:szCs w:val="24"/>
        </w:rPr>
        <w:t>2.采购代理机构信息</w:t>
      </w:r>
    </w:p>
    <w:p w:rsidR="00382A41" w:rsidRPr="00382A41" w:rsidRDefault="00382A41" w:rsidP="00382A41">
      <w:pPr>
        <w:widowControl w:val="0"/>
        <w:spacing w:line="360" w:lineRule="auto"/>
        <w:jc w:val="both"/>
        <w:rPr>
          <w:rFonts w:ascii="宋体" w:eastAsia="宋体" w:hAnsi="宋体"/>
          <w:kern w:val="2"/>
          <w:sz w:val="24"/>
          <w:szCs w:val="24"/>
        </w:rPr>
      </w:pPr>
      <w:r w:rsidRPr="00382A41">
        <w:rPr>
          <w:rFonts w:ascii="宋体" w:eastAsia="宋体" w:hAnsi="宋体" w:hint="eastAsia"/>
          <w:b/>
          <w:kern w:val="2"/>
          <w:sz w:val="24"/>
          <w:szCs w:val="24"/>
        </w:rPr>
        <w:t>名 称:</w:t>
      </w:r>
      <w:r w:rsidRPr="00382A41">
        <w:rPr>
          <w:rFonts w:ascii="宋体" w:eastAsia="宋体" w:hAnsi="宋体" w:hint="eastAsia"/>
          <w:kern w:val="2"/>
          <w:sz w:val="24"/>
          <w:szCs w:val="24"/>
          <w:u w:val="single"/>
        </w:rPr>
        <w:t>中</w:t>
      </w:r>
      <w:proofErr w:type="gramStart"/>
      <w:r w:rsidRPr="00382A41">
        <w:rPr>
          <w:rFonts w:ascii="宋体" w:eastAsia="宋体" w:hAnsi="宋体" w:hint="eastAsia"/>
          <w:kern w:val="2"/>
          <w:sz w:val="24"/>
          <w:szCs w:val="24"/>
          <w:u w:val="single"/>
        </w:rPr>
        <w:t>承国汇咨询</w:t>
      </w:r>
      <w:proofErr w:type="gramEnd"/>
      <w:r w:rsidRPr="00382A41">
        <w:rPr>
          <w:rFonts w:ascii="宋体" w:eastAsia="宋体" w:hAnsi="宋体" w:hint="eastAsia"/>
          <w:kern w:val="2"/>
          <w:sz w:val="24"/>
          <w:szCs w:val="24"/>
          <w:u w:val="single"/>
        </w:rPr>
        <w:t>（北京）有限公司</w:t>
      </w:r>
    </w:p>
    <w:p w:rsidR="00382A41" w:rsidRPr="00382A41" w:rsidRDefault="00382A41" w:rsidP="00382A41">
      <w:pPr>
        <w:widowControl w:val="0"/>
        <w:spacing w:line="360" w:lineRule="auto"/>
        <w:jc w:val="both"/>
        <w:rPr>
          <w:rFonts w:ascii="宋体" w:eastAsia="宋体" w:hAnsi="宋体"/>
          <w:kern w:val="2"/>
          <w:sz w:val="24"/>
          <w:szCs w:val="24"/>
        </w:rPr>
      </w:pPr>
      <w:r w:rsidRPr="00382A41">
        <w:rPr>
          <w:rFonts w:ascii="宋体" w:eastAsia="宋体" w:hAnsi="宋体" w:hint="eastAsia"/>
          <w:b/>
          <w:kern w:val="2"/>
          <w:sz w:val="24"/>
          <w:szCs w:val="24"/>
        </w:rPr>
        <w:lastRenderedPageBreak/>
        <w:t>地 址:</w:t>
      </w:r>
      <w:r w:rsidRPr="00382A41">
        <w:rPr>
          <w:rFonts w:ascii="宋体" w:eastAsia="宋体" w:hAnsi="宋体" w:hint="eastAsia"/>
          <w:kern w:val="2"/>
          <w:sz w:val="24"/>
          <w:szCs w:val="24"/>
          <w:u w:val="single"/>
        </w:rPr>
        <w:t>北京市北京经济技术开发区万源街22号</w:t>
      </w:r>
    </w:p>
    <w:p w:rsidR="00382A41" w:rsidRPr="00382A41" w:rsidRDefault="00382A41" w:rsidP="00382A41">
      <w:pPr>
        <w:widowControl w:val="0"/>
        <w:spacing w:line="360" w:lineRule="auto"/>
        <w:jc w:val="both"/>
        <w:rPr>
          <w:rFonts w:ascii="宋体" w:eastAsia="宋体" w:hAnsi="宋体"/>
          <w:kern w:val="2"/>
          <w:sz w:val="24"/>
          <w:szCs w:val="24"/>
        </w:rPr>
      </w:pPr>
      <w:r w:rsidRPr="00382A41">
        <w:rPr>
          <w:rFonts w:ascii="宋体" w:eastAsia="宋体" w:hAnsi="宋体" w:hint="eastAsia"/>
          <w:b/>
          <w:kern w:val="2"/>
          <w:sz w:val="24"/>
          <w:szCs w:val="24"/>
        </w:rPr>
        <w:t>联系方式:</w:t>
      </w:r>
      <w:r w:rsidRPr="00382A41">
        <w:rPr>
          <w:rFonts w:ascii="宋体" w:eastAsia="宋体" w:hAnsi="宋体" w:hint="eastAsia"/>
          <w:kern w:val="2"/>
          <w:sz w:val="24"/>
          <w:szCs w:val="24"/>
          <w:u w:val="single"/>
        </w:rPr>
        <w:t>010-53383779</w:t>
      </w:r>
    </w:p>
    <w:p w:rsidR="00382A41" w:rsidRPr="00382A41" w:rsidRDefault="00382A41" w:rsidP="00382A41">
      <w:pPr>
        <w:widowControl w:val="0"/>
        <w:spacing w:line="360" w:lineRule="auto"/>
        <w:jc w:val="both"/>
        <w:rPr>
          <w:rFonts w:ascii="宋体" w:eastAsia="宋体" w:hAnsi="宋体"/>
          <w:b/>
          <w:kern w:val="2"/>
          <w:sz w:val="24"/>
          <w:szCs w:val="24"/>
          <w:u w:val="single"/>
        </w:rPr>
      </w:pPr>
      <w:r w:rsidRPr="00382A41">
        <w:rPr>
          <w:rFonts w:ascii="宋体" w:eastAsia="宋体" w:hAnsi="宋体" w:hint="eastAsia"/>
          <w:b/>
          <w:kern w:val="2"/>
          <w:sz w:val="24"/>
          <w:szCs w:val="24"/>
        </w:rPr>
        <w:t>3.项目联系方式</w:t>
      </w:r>
    </w:p>
    <w:p w:rsidR="00382A41" w:rsidRPr="00382A41" w:rsidRDefault="00382A41" w:rsidP="00382A41">
      <w:pPr>
        <w:widowControl w:val="0"/>
        <w:spacing w:line="360" w:lineRule="auto"/>
        <w:jc w:val="both"/>
        <w:rPr>
          <w:rFonts w:ascii="宋体" w:eastAsia="宋体" w:hAnsi="宋体"/>
          <w:kern w:val="2"/>
          <w:sz w:val="24"/>
          <w:szCs w:val="24"/>
          <w:u w:val="single"/>
        </w:rPr>
      </w:pPr>
      <w:r w:rsidRPr="00382A41">
        <w:rPr>
          <w:rFonts w:ascii="宋体" w:eastAsia="宋体" w:hAnsi="宋体" w:hint="eastAsia"/>
          <w:b/>
          <w:kern w:val="2"/>
          <w:sz w:val="24"/>
          <w:szCs w:val="24"/>
        </w:rPr>
        <w:t>项目联系人</w:t>
      </w:r>
      <w:r w:rsidRPr="00382A41">
        <w:rPr>
          <w:rFonts w:ascii="宋体" w:eastAsia="宋体" w:hAnsi="宋体" w:hint="eastAsia"/>
          <w:kern w:val="2"/>
          <w:sz w:val="24"/>
          <w:szCs w:val="24"/>
        </w:rPr>
        <w:t>:</w:t>
      </w:r>
      <w:r w:rsidRPr="00382A41">
        <w:rPr>
          <w:rFonts w:ascii="宋体" w:eastAsia="宋体" w:hAnsi="宋体" w:hint="eastAsia"/>
          <w:kern w:val="2"/>
          <w:sz w:val="24"/>
          <w:szCs w:val="24"/>
          <w:u w:val="single"/>
        </w:rPr>
        <w:t>刘兴龙</w:t>
      </w:r>
    </w:p>
    <w:p w:rsidR="00382A41" w:rsidRPr="00382A41" w:rsidRDefault="00382A41" w:rsidP="00382A41">
      <w:pPr>
        <w:widowControl w:val="0"/>
        <w:autoSpaceDE w:val="0"/>
        <w:autoSpaceDN w:val="0"/>
        <w:adjustRightInd w:val="0"/>
        <w:spacing w:line="360" w:lineRule="auto"/>
        <w:outlineLvl w:val="0"/>
        <w:rPr>
          <w:rFonts w:ascii="宋体" w:eastAsia="宋体" w:hAnsi="宋体"/>
          <w:b/>
          <w:kern w:val="44"/>
          <w:sz w:val="24"/>
          <w:szCs w:val="24"/>
        </w:rPr>
      </w:pPr>
      <w:r w:rsidRPr="00382A41">
        <w:rPr>
          <w:rFonts w:ascii="宋体" w:eastAsia="宋体" w:hAnsi="宋体" w:hint="eastAsia"/>
          <w:b/>
          <w:sz w:val="24"/>
          <w:szCs w:val="24"/>
        </w:rPr>
        <w:t>电 话</w:t>
      </w:r>
      <w:r w:rsidRPr="00382A41">
        <w:rPr>
          <w:rFonts w:ascii="宋体" w:eastAsia="宋体" w:hAnsi="宋体" w:hint="eastAsia"/>
          <w:sz w:val="21"/>
          <w:szCs w:val="21"/>
        </w:rPr>
        <w:t>:</w:t>
      </w:r>
      <w:r w:rsidRPr="00382A41">
        <w:rPr>
          <w:rFonts w:ascii="宋体" w:eastAsia="宋体" w:hAnsi="宋体" w:hint="eastAsia"/>
          <w:kern w:val="2"/>
          <w:sz w:val="24"/>
          <w:szCs w:val="24"/>
          <w:u w:val="single"/>
        </w:rPr>
        <w:t>010-53383779</w:t>
      </w:r>
    </w:p>
    <w:p w:rsidR="00FC1CEC" w:rsidRDefault="00FC1CEC" w:rsidP="00721676"/>
    <w:sectPr w:rsidR="00FC1C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2A0" w:rsidRDefault="00A562A0" w:rsidP="00721676">
      <w:r>
        <w:separator/>
      </w:r>
    </w:p>
  </w:endnote>
  <w:endnote w:type="continuationSeparator" w:id="0">
    <w:p w:rsidR="00A562A0" w:rsidRDefault="00A562A0" w:rsidP="0072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2A0" w:rsidRDefault="00A562A0" w:rsidP="00721676">
      <w:r>
        <w:separator/>
      </w:r>
    </w:p>
  </w:footnote>
  <w:footnote w:type="continuationSeparator" w:id="0">
    <w:p w:rsidR="00A562A0" w:rsidRDefault="00A562A0" w:rsidP="00721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74"/>
    <w:rsid w:val="00042521"/>
    <w:rsid w:val="00103CDD"/>
    <w:rsid w:val="001E6032"/>
    <w:rsid w:val="00356576"/>
    <w:rsid w:val="00382A41"/>
    <w:rsid w:val="0049760B"/>
    <w:rsid w:val="0051219D"/>
    <w:rsid w:val="005C4A9D"/>
    <w:rsid w:val="005D54EA"/>
    <w:rsid w:val="006C39E6"/>
    <w:rsid w:val="00721676"/>
    <w:rsid w:val="00786174"/>
    <w:rsid w:val="007C172B"/>
    <w:rsid w:val="007E31BC"/>
    <w:rsid w:val="008237B6"/>
    <w:rsid w:val="00880776"/>
    <w:rsid w:val="0088555D"/>
    <w:rsid w:val="008C53F5"/>
    <w:rsid w:val="0090034A"/>
    <w:rsid w:val="009368BA"/>
    <w:rsid w:val="00960E7A"/>
    <w:rsid w:val="009E2063"/>
    <w:rsid w:val="00A400BB"/>
    <w:rsid w:val="00A562A0"/>
    <w:rsid w:val="00B74DB6"/>
    <w:rsid w:val="00BB345E"/>
    <w:rsid w:val="00BE3055"/>
    <w:rsid w:val="00CF7118"/>
    <w:rsid w:val="00DA16E1"/>
    <w:rsid w:val="00DA34BF"/>
    <w:rsid w:val="00E265D7"/>
    <w:rsid w:val="00EA76D5"/>
    <w:rsid w:val="00F0566B"/>
    <w:rsid w:val="00F27E58"/>
    <w:rsid w:val="00F822D3"/>
    <w:rsid w:val="00FC1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21676"/>
    <w:rPr>
      <w:rFonts w:ascii="Times New Roman" w:hAnsi="Times New Roman" w:cs="Times New Roman"/>
      <w:kern w:val="0"/>
      <w:sz w:val="22"/>
    </w:rPr>
  </w:style>
  <w:style w:type="paragraph" w:styleId="1">
    <w:name w:val="heading 1"/>
    <w:aliases w:val="论文题目 Char,论文题目,H1,PIM 1,h1,H11,H12,H13,H14,H15,H16,H17,H18,H19,H110,H111,H112,H121,H131,H141,H151,H161,H171,H181,H191,H1101,H1111,H113,H122,H132,H142,H152,H162,H172,H182,H192,H1102,H1112,H1121,H1211,H1311,H1411,H1511,H1611,H1711,H1811,H1911,H11011"/>
    <w:basedOn w:val="a"/>
    <w:next w:val="a"/>
    <w:link w:val="1Char"/>
    <w:uiPriority w:val="9"/>
    <w:qFormat/>
    <w:rsid w:val="0072167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382A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216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21676"/>
    <w:rPr>
      <w:sz w:val="18"/>
      <w:szCs w:val="18"/>
    </w:rPr>
  </w:style>
  <w:style w:type="paragraph" w:styleId="a5">
    <w:name w:val="footer"/>
    <w:basedOn w:val="a"/>
    <w:link w:val="Char0"/>
    <w:uiPriority w:val="99"/>
    <w:unhideWhenUsed/>
    <w:rsid w:val="00721676"/>
    <w:pPr>
      <w:tabs>
        <w:tab w:val="center" w:pos="4153"/>
        <w:tab w:val="right" w:pos="8306"/>
      </w:tabs>
      <w:snapToGrid w:val="0"/>
    </w:pPr>
    <w:rPr>
      <w:sz w:val="18"/>
      <w:szCs w:val="18"/>
    </w:rPr>
  </w:style>
  <w:style w:type="character" w:customStyle="1" w:styleId="Char0">
    <w:name w:val="页脚 Char"/>
    <w:basedOn w:val="a1"/>
    <w:link w:val="a5"/>
    <w:uiPriority w:val="99"/>
    <w:rsid w:val="00721676"/>
    <w:rPr>
      <w:sz w:val="18"/>
      <w:szCs w:val="18"/>
    </w:rPr>
  </w:style>
  <w:style w:type="character" w:customStyle="1" w:styleId="1Char">
    <w:name w:val="标题 1 Char"/>
    <w:aliases w:val="论文题目 Char Char,论文题目 Char1,H1 Char,PIM 1 Char,h1 Char,H11 Char,H12 Char,H13 Char,H14 Char,H15 Char,H16 Char,H17 Char,H18 Char,H19 Char,H110 Char,H111 Char,H112 Char,H121 Char,H131 Char,H141 Char,H151 Char,H161 Char,H171 Char,H181 Char,H191 Char"/>
    <w:basedOn w:val="a1"/>
    <w:link w:val="1"/>
    <w:uiPriority w:val="9"/>
    <w:qFormat/>
    <w:rsid w:val="00721676"/>
    <w:rPr>
      <w:rFonts w:ascii="Times New Roman" w:hAnsi="Times New Roman" w:cs="Times New Roman"/>
      <w:b/>
      <w:bCs/>
      <w:kern w:val="44"/>
      <w:sz w:val="44"/>
      <w:szCs w:val="44"/>
    </w:rPr>
  </w:style>
  <w:style w:type="paragraph" w:styleId="a0">
    <w:name w:val="Normal Indent"/>
    <w:basedOn w:val="a"/>
    <w:uiPriority w:val="99"/>
    <w:semiHidden/>
    <w:unhideWhenUsed/>
    <w:rsid w:val="00721676"/>
    <w:pPr>
      <w:ind w:firstLineChars="200" w:firstLine="420"/>
    </w:pPr>
  </w:style>
  <w:style w:type="character" w:customStyle="1" w:styleId="2Char">
    <w:name w:val="标题 2 Char"/>
    <w:basedOn w:val="a1"/>
    <w:link w:val="2"/>
    <w:uiPriority w:val="9"/>
    <w:semiHidden/>
    <w:rsid w:val="00382A41"/>
    <w:rPr>
      <w:rFonts w:asciiTheme="majorHAnsi" w:eastAsiaTheme="majorEastAsia" w:hAnsiTheme="majorHAnsi" w:cstheme="majorBidi"/>
      <w:b/>
      <w:bCs/>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21676"/>
    <w:rPr>
      <w:rFonts w:ascii="Times New Roman" w:hAnsi="Times New Roman" w:cs="Times New Roman"/>
      <w:kern w:val="0"/>
      <w:sz w:val="22"/>
    </w:rPr>
  </w:style>
  <w:style w:type="paragraph" w:styleId="1">
    <w:name w:val="heading 1"/>
    <w:aliases w:val="论文题目 Char,论文题目,H1,PIM 1,h1,H11,H12,H13,H14,H15,H16,H17,H18,H19,H110,H111,H112,H121,H131,H141,H151,H161,H171,H181,H191,H1101,H1111,H113,H122,H132,H142,H152,H162,H172,H182,H192,H1102,H1112,H1121,H1211,H1311,H1411,H1511,H1611,H1711,H1811,H1911,H11011"/>
    <w:basedOn w:val="a"/>
    <w:next w:val="a"/>
    <w:link w:val="1Char"/>
    <w:uiPriority w:val="9"/>
    <w:qFormat/>
    <w:rsid w:val="0072167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382A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216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21676"/>
    <w:rPr>
      <w:sz w:val="18"/>
      <w:szCs w:val="18"/>
    </w:rPr>
  </w:style>
  <w:style w:type="paragraph" w:styleId="a5">
    <w:name w:val="footer"/>
    <w:basedOn w:val="a"/>
    <w:link w:val="Char0"/>
    <w:uiPriority w:val="99"/>
    <w:unhideWhenUsed/>
    <w:rsid w:val="00721676"/>
    <w:pPr>
      <w:tabs>
        <w:tab w:val="center" w:pos="4153"/>
        <w:tab w:val="right" w:pos="8306"/>
      </w:tabs>
      <w:snapToGrid w:val="0"/>
    </w:pPr>
    <w:rPr>
      <w:sz w:val="18"/>
      <w:szCs w:val="18"/>
    </w:rPr>
  </w:style>
  <w:style w:type="character" w:customStyle="1" w:styleId="Char0">
    <w:name w:val="页脚 Char"/>
    <w:basedOn w:val="a1"/>
    <w:link w:val="a5"/>
    <w:uiPriority w:val="99"/>
    <w:rsid w:val="00721676"/>
    <w:rPr>
      <w:sz w:val="18"/>
      <w:szCs w:val="18"/>
    </w:rPr>
  </w:style>
  <w:style w:type="character" w:customStyle="1" w:styleId="1Char">
    <w:name w:val="标题 1 Char"/>
    <w:aliases w:val="论文题目 Char Char,论文题目 Char1,H1 Char,PIM 1 Char,h1 Char,H11 Char,H12 Char,H13 Char,H14 Char,H15 Char,H16 Char,H17 Char,H18 Char,H19 Char,H110 Char,H111 Char,H112 Char,H121 Char,H131 Char,H141 Char,H151 Char,H161 Char,H171 Char,H181 Char,H191 Char"/>
    <w:basedOn w:val="a1"/>
    <w:link w:val="1"/>
    <w:uiPriority w:val="9"/>
    <w:qFormat/>
    <w:rsid w:val="00721676"/>
    <w:rPr>
      <w:rFonts w:ascii="Times New Roman" w:hAnsi="Times New Roman" w:cs="Times New Roman"/>
      <w:b/>
      <w:bCs/>
      <w:kern w:val="44"/>
      <w:sz w:val="44"/>
      <w:szCs w:val="44"/>
    </w:rPr>
  </w:style>
  <w:style w:type="paragraph" w:styleId="a0">
    <w:name w:val="Normal Indent"/>
    <w:basedOn w:val="a"/>
    <w:uiPriority w:val="99"/>
    <w:semiHidden/>
    <w:unhideWhenUsed/>
    <w:rsid w:val="00721676"/>
    <w:pPr>
      <w:ind w:firstLineChars="200" w:firstLine="420"/>
    </w:pPr>
  </w:style>
  <w:style w:type="character" w:customStyle="1" w:styleId="2Char">
    <w:name w:val="标题 2 Char"/>
    <w:basedOn w:val="a1"/>
    <w:link w:val="2"/>
    <w:uiPriority w:val="9"/>
    <w:semiHidden/>
    <w:rsid w:val="00382A41"/>
    <w:rPr>
      <w:rFonts w:asciiTheme="majorHAnsi" w:eastAsiaTheme="majorEastAsia" w:hAnsiTheme="majorHAnsi" w:cstheme="majorBidi"/>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4321">
      <w:bodyDiv w:val="1"/>
      <w:marLeft w:val="0"/>
      <w:marRight w:val="0"/>
      <w:marTop w:val="0"/>
      <w:marBottom w:val="0"/>
      <w:divBdr>
        <w:top w:val="none" w:sz="0" w:space="0" w:color="auto"/>
        <w:left w:val="none" w:sz="0" w:space="0" w:color="auto"/>
        <w:bottom w:val="none" w:sz="0" w:space="0" w:color="auto"/>
        <w:right w:val="none" w:sz="0" w:space="0" w:color="auto"/>
      </w:divBdr>
    </w:div>
    <w:div w:id="1514802940">
      <w:bodyDiv w:val="1"/>
      <w:marLeft w:val="0"/>
      <w:marRight w:val="0"/>
      <w:marTop w:val="0"/>
      <w:marBottom w:val="0"/>
      <w:divBdr>
        <w:top w:val="none" w:sz="0" w:space="0" w:color="auto"/>
        <w:left w:val="none" w:sz="0" w:space="0" w:color="auto"/>
        <w:bottom w:val="none" w:sz="0" w:space="0" w:color="auto"/>
        <w:right w:val="none" w:sz="0" w:space="0" w:color="auto"/>
      </w:divBdr>
    </w:div>
    <w:div w:id="21416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304</Words>
  <Characters>1736</Characters>
  <Application>Microsoft Office Word</Application>
  <DocSecurity>0</DocSecurity>
  <Lines>14</Lines>
  <Paragraphs>4</Paragraphs>
  <ScaleCrop>false</ScaleCrop>
  <Company>微软中国</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32</cp:revision>
  <dcterms:created xsi:type="dcterms:W3CDTF">2022-03-24T07:05:00Z</dcterms:created>
  <dcterms:modified xsi:type="dcterms:W3CDTF">2023-03-27T06:54:00Z</dcterms:modified>
</cp:coreProperties>
</file>