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eastAsia="黑体" w:cs="Times New Roman"/>
          <w:b w:val="0"/>
          <w:bCs w:val="0"/>
          <w:sz w:val="32"/>
          <w:szCs w:val="32"/>
          <w:lang w:val="en-US" w:eastAsia="zh-CN"/>
        </w:rPr>
      </w:pPr>
      <w:bookmarkStart w:id="0" w:name="_GoBack"/>
      <w:r>
        <w:rPr>
          <w:rFonts w:hint="eastAsia" w:eastAsia="黑体" w:cs="Times New Roman"/>
          <w:b w:val="0"/>
          <w:bCs w:val="0"/>
          <w:sz w:val="32"/>
          <w:szCs w:val="32"/>
          <w:lang w:val="en-US" w:eastAsia="zh-CN"/>
        </w:rPr>
        <w:t>附件</w:t>
      </w:r>
    </w:p>
    <w:bookmarkEnd w:id="0"/>
    <w:p>
      <w:pPr>
        <w:snapToGrid w:val="0"/>
        <w:spacing w:line="600" w:lineRule="exact"/>
        <w:ind w:left="1440" w:hanging="1760" w:hangingChars="400"/>
        <w:jc w:val="center"/>
        <w:rPr>
          <w:rFonts w:hint="default"/>
          <w:lang w:val="en-US" w:eastAsia="zh-CN"/>
        </w:rPr>
      </w:pPr>
      <w:r>
        <w:rPr>
          <w:rFonts w:hint="eastAsia" w:ascii="Times New Roman" w:hAnsi="Times New Roman" w:eastAsia="方正小标宋简体" w:cs="Times New Roman"/>
          <w:b w:val="0"/>
          <w:bCs w:val="0"/>
          <w:sz w:val="44"/>
          <w:szCs w:val="44"/>
          <w:lang w:val="en-US" w:eastAsia="zh-CN"/>
        </w:rPr>
        <w:t>202</w:t>
      </w:r>
      <w:r>
        <w:rPr>
          <w:rFonts w:hint="eastAsia" w:eastAsia="方正小标宋简体" w:cs="Times New Roman"/>
          <w:b w:val="0"/>
          <w:bCs w:val="0"/>
          <w:sz w:val="44"/>
          <w:szCs w:val="44"/>
          <w:lang w:val="en-US" w:eastAsia="zh-CN"/>
        </w:rPr>
        <w:t>3</w:t>
      </w:r>
      <w:r>
        <w:rPr>
          <w:rFonts w:hint="eastAsia" w:ascii="Times New Roman" w:hAnsi="Times New Roman" w:eastAsia="方正小标宋简体" w:cs="Times New Roman"/>
          <w:b w:val="0"/>
          <w:bCs w:val="0"/>
          <w:sz w:val="44"/>
          <w:szCs w:val="44"/>
        </w:rPr>
        <w:t>年天津市</w:t>
      </w:r>
      <w:r>
        <w:rPr>
          <w:rFonts w:hint="eastAsia" w:ascii="Times New Roman" w:hAnsi="Times New Roman" w:eastAsia="方正小标宋简体" w:cs="Times New Roman"/>
          <w:b w:val="0"/>
          <w:bCs w:val="0"/>
          <w:sz w:val="44"/>
          <w:szCs w:val="44"/>
          <w:lang w:val="en-US" w:eastAsia="zh-CN"/>
        </w:rPr>
        <w:t>卫生健康领域</w:t>
      </w:r>
      <w:r>
        <w:rPr>
          <w:rFonts w:hint="eastAsia" w:ascii="Times New Roman" w:hAnsi="Times New Roman" w:eastAsia="方正小标宋简体" w:cs="Times New Roman"/>
          <w:b w:val="0"/>
          <w:bCs w:val="0"/>
          <w:sz w:val="44"/>
          <w:szCs w:val="44"/>
        </w:rPr>
        <w:t>“双随机、一公开”</w:t>
      </w:r>
      <w:r>
        <w:rPr>
          <w:rFonts w:hint="eastAsia" w:ascii="Times New Roman" w:hAnsi="Times New Roman" w:eastAsia="方正小标宋简体" w:cs="Times New Roman"/>
          <w:b w:val="0"/>
          <w:bCs w:val="0"/>
          <w:sz w:val="44"/>
          <w:szCs w:val="44"/>
          <w:lang w:val="en-US" w:eastAsia="zh-CN"/>
        </w:rPr>
        <w:t>日常</w:t>
      </w:r>
      <w:r>
        <w:rPr>
          <w:rFonts w:hint="eastAsia" w:ascii="Times New Roman" w:hAnsi="Times New Roman" w:eastAsia="方正小标宋简体" w:cs="Times New Roman"/>
          <w:b w:val="0"/>
          <w:bCs w:val="0"/>
          <w:sz w:val="44"/>
          <w:szCs w:val="44"/>
        </w:rPr>
        <w:t>监督检查计划</w:t>
      </w:r>
    </w:p>
    <w:tbl>
      <w:tblPr>
        <w:tblStyle w:val="3"/>
        <w:tblpPr w:leftFromText="180" w:rightFromText="180" w:vertAnchor="text" w:horzAnchor="page" w:tblpXSpec="center" w:tblpY="971"/>
        <w:tblOverlap w:val="never"/>
        <w:tblW w:w="560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1469"/>
        <w:gridCol w:w="1918"/>
        <w:gridCol w:w="3047"/>
        <w:gridCol w:w="1731"/>
        <w:gridCol w:w="1469"/>
        <w:gridCol w:w="3617"/>
        <w:gridCol w:w="19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jc w:val="center"/>
        </w:trPr>
        <w:tc>
          <w:tcPr>
            <w:tcW w:w="22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序号</w:t>
            </w:r>
          </w:p>
        </w:tc>
        <w:tc>
          <w:tcPr>
            <w:tcW w:w="462"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抽查计划名称</w:t>
            </w:r>
          </w:p>
        </w:tc>
        <w:tc>
          <w:tcPr>
            <w:tcW w:w="603"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抽查事项</w:t>
            </w:r>
          </w:p>
        </w:tc>
        <w:tc>
          <w:tcPr>
            <w:tcW w:w="959"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抽查对象</w:t>
            </w:r>
          </w:p>
        </w:tc>
        <w:tc>
          <w:tcPr>
            <w:tcW w:w="1007"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市级抽取任务</w:t>
            </w:r>
          </w:p>
        </w:tc>
        <w:tc>
          <w:tcPr>
            <w:tcW w:w="113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抽取规则</w:t>
            </w:r>
          </w:p>
        </w:tc>
        <w:tc>
          <w:tcPr>
            <w:tcW w:w="60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4"/>
                <w:szCs w:val="24"/>
                <w:u w:val="none"/>
                <w:lang w:val="en-US" w:eastAsia="zh-CN" w:bidi="ar"/>
              </w:rPr>
              <w:t>抽取比例</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 xml:space="preserve">基准值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2" w:hRule="atLeast"/>
          <w:jc w:val="center"/>
        </w:trPr>
        <w:tc>
          <w:tcPr>
            <w:tcW w:w="2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46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959"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5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市所任务</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区所任务</w:t>
            </w:r>
          </w:p>
        </w:tc>
        <w:tc>
          <w:tcPr>
            <w:tcW w:w="113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6" w:hRule="atLeast"/>
          <w:jc w:val="center"/>
        </w:trPr>
        <w:tc>
          <w:tcPr>
            <w:tcW w:w="22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462"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医疗机构执业活动监督检查</w:t>
            </w:r>
          </w:p>
        </w:tc>
        <w:tc>
          <w:tcPr>
            <w:tcW w:w="603"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医疗机构执业活动监督检查</w:t>
            </w: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诊所（除中医备案诊所）</w:t>
            </w:r>
          </w:p>
        </w:tc>
        <w:tc>
          <w:tcPr>
            <w:tcW w:w="5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30户</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28%</w:t>
            </w:r>
          </w:p>
        </w:tc>
        <w:tc>
          <w:tcPr>
            <w:tcW w:w="113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不重复抽取国抽，优先抽取上一年度被处罚的医疗机构及未监督覆盖的医疗机构；诊所优先抽取诊疗科目中无中医科的诊所</w:t>
            </w:r>
          </w:p>
        </w:tc>
        <w:tc>
          <w:tcPr>
            <w:tcW w:w="60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诊所100%</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村卫生室≥20%</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除诊所、村卫生室外的其他类型医疗机构≥50%。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hRule="atLeast"/>
          <w:jc w:val="center"/>
        </w:trPr>
        <w:tc>
          <w:tcPr>
            <w:tcW w:w="2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46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门诊部</w:t>
            </w:r>
          </w:p>
        </w:tc>
        <w:tc>
          <w:tcPr>
            <w:tcW w:w="5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18户</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18%</w:t>
            </w:r>
          </w:p>
        </w:tc>
        <w:tc>
          <w:tcPr>
            <w:tcW w:w="113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仿宋_GB2312" w:hAnsi="仿宋_GB2312" w:eastAsia="仿宋_GB2312" w:cs="仿宋_GB2312"/>
                <w:b w:val="0"/>
                <w:bCs w:val="0"/>
                <w:i w:val="0"/>
                <w:iCs w:val="0"/>
                <w:color w:val="000000"/>
                <w:sz w:val="24"/>
                <w:szCs w:val="24"/>
                <w:u w:val="none"/>
              </w:rPr>
            </w:pPr>
          </w:p>
        </w:tc>
        <w:tc>
          <w:tcPr>
            <w:tcW w:w="60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2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46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医院</w:t>
            </w:r>
          </w:p>
        </w:tc>
        <w:tc>
          <w:tcPr>
            <w:tcW w:w="5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5户</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20%</w:t>
            </w:r>
          </w:p>
        </w:tc>
        <w:tc>
          <w:tcPr>
            <w:tcW w:w="113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仿宋_GB2312" w:hAnsi="仿宋_GB2312" w:eastAsia="仿宋_GB2312" w:cs="仿宋_GB2312"/>
                <w:b w:val="0"/>
                <w:bCs w:val="0"/>
                <w:i w:val="0"/>
                <w:iCs w:val="0"/>
                <w:color w:val="000000"/>
                <w:sz w:val="24"/>
                <w:szCs w:val="24"/>
                <w:u w:val="none"/>
              </w:rPr>
            </w:pPr>
          </w:p>
        </w:tc>
        <w:tc>
          <w:tcPr>
            <w:tcW w:w="60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4" w:hRule="atLeast"/>
          <w:jc w:val="center"/>
        </w:trPr>
        <w:tc>
          <w:tcPr>
            <w:tcW w:w="2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46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其它各类医疗卫生机构</w:t>
            </w:r>
          </w:p>
        </w:tc>
        <w:tc>
          <w:tcPr>
            <w:tcW w:w="5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2户，急救中心（站）、村卫生室各1户</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w:t>
            </w:r>
          </w:p>
        </w:tc>
        <w:tc>
          <w:tcPr>
            <w:tcW w:w="113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仿宋_GB2312" w:hAnsi="仿宋_GB2312" w:eastAsia="仿宋_GB2312" w:cs="仿宋_GB2312"/>
                <w:b w:val="0"/>
                <w:bCs w:val="0"/>
                <w:i w:val="0"/>
                <w:iCs w:val="0"/>
                <w:color w:val="000000"/>
                <w:sz w:val="24"/>
                <w:szCs w:val="24"/>
                <w:u w:val="none"/>
              </w:rPr>
            </w:pPr>
          </w:p>
        </w:tc>
        <w:tc>
          <w:tcPr>
            <w:tcW w:w="60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8" w:hRule="atLeast"/>
          <w:jc w:val="center"/>
        </w:trPr>
        <w:tc>
          <w:tcPr>
            <w:tcW w:w="22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w:t>
            </w:r>
          </w:p>
        </w:tc>
        <w:tc>
          <w:tcPr>
            <w:tcW w:w="462"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传染病防治工作监督检查</w:t>
            </w:r>
          </w:p>
        </w:tc>
        <w:tc>
          <w:tcPr>
            <w:tcW w:w="603"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疫情报告、疫情控制、消毒隔离、病原微生物实验室生物安全管理、医疗废物处置的检查</w:t>
            </w: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医学检验实验室</w:t>
            </w:r>
          </w:p>
        </w:tc>
        <w:tc>
          <w:tcPr>
            <w:tcW w:w="5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5户</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市所任务外100%</w:t>
            </w:r>
          </w:p>
        </w:tc>
        <w:tc>
          <w:tcPr>
            <w:tcW w:w="1138" w:type="pct"/>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sz w:val="24"/>
                <w:szCs w:val="24"/>
                <w:u w:val="none"/>
                <w:lang w:val="en-US" w:eastAsia="zh-CN"/>
              </w:rPr>
              <w:t>不重复抽取国抽</w:t>
            </w:r>
          </w:p>
        </w:tc>
        <w:tc>
          <w:tcPr>
            <w:tcW w:w="60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整体≥30%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2" w:hRule="atLeast"/>
          <w:jc w:val="center"/>
        </w:trPr>
        <w:tc>
          <w:tcPr>
            <w:tcW w:w="2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46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门诊部、诊所</w:t>
            </w:r>
          </w:p>
        </w:tc>
        <w:tc>
          <w:tcPr>
            <w:tcW w:w="5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15户</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15%</w:t>
            </w:r>
          </w:p>
        </w:tc>
        <w:tc>
          <w:tcPr>
            <w:tcW w:w="113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不重复抽取国抽，优先抽取社会办口腔门诊部、诊所</w:t>
            </w:r>
          </w:p>
        </w:tc>
        <w:tc>
          <w:tcPr>
            <w:tcW w:w="60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hRule="atLeast"/>
          <w:jc w:val="center"/>
        </w:trPr>
        <w:tc>
          <w:tcPr>
            <w:tcW w:w="2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46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医院、社区卫生服务中心、乡镇卫生院</w:t>
            </w:r>
          </w:p>
        </w:tc>
        <w:tc>
          <w:tcPr>
            <w:tcW w:w="5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5户</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40%</w:t>
            </w:r>
          </w:p>
        </w:tc>
        <w:tc>
          <w:tcPr>
            <w:tcW w:w="113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不重复抽取国抽，优先抽取近两年新审批（备案）单位、近两年被处罚单位</w:t>
            </w:r>
          </w:p>
        </w:tc>
        <w:tc>
          <w:tcPr>
            <w:tcW w:w="60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hRule="atLeast"/>
          <w:jc w:val="center"/>
        </w:trPr>
        <w:tc>
          <w:tcPr>
            <w:tcW w:w="2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46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其他各类医疗机构</w:t>
            </w:r>
          </w:p>
        </w:tc>
        <w:tc>
          <w:tcPr>
            <w:tcW w:w="5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5户</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w:t>
            </w:r>
          </w:p>
        </w:tc>
        <w:tc>
          <w:tcPr>
            <w:tcW w:w="113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仿宋_GB2312" w:hAnsi="仿宋_GB2312" w:eastAsia="仿宋_GB2312" w:cs="仿宋_GB2312"/>
                <w:b w:val="0"/>
                <w:bCs w:val="0"/>
                <w:i w:val="0"/>
                <w:iCs w:val="0"/>
                <w:color w:val="000000"/>
                <w:sz w:val="24"/>
                <w:szCs w:val="24"/>
                <w:u w:val="none"/>
              </w:rPr>
            </w:pPr>
          </w:p>
        </w:tc>
        <w:tc>
          <w:tcPr>
            <w:tcW w:w="60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2" w:hRule="atLeast"/>
          <w:jc w:val="center"/>
        </w:trPr>
        <w:tc>
          <w:tcPr>
            <w:tcW w:w="2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46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疾病预防控制机构</w:t>
            </w:r>
          </w:p>
        </w:tc>
        <w:tc>
          <w:tcPr>
            <w:tcW w:w="5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1户</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市所任务外100%</w:t>
            </w:r>
          </w:p>
        </w:tc>
        <w:tc>
          <w:tcPr>
            <w:tcW w:w="1138"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sz w:val="24"/>
                <w:szCs w:val="24"/>
                <w:u w:val="none"/>
                <w:lang w:val="en-US" w:eastAsia="zh-CN"/>
              </w:rPr>
              <w:t>不重复抽取国抽</w:t>
            </w:r>
          </w:p>
        </w:tc>
        <w:tc>
          <w:tcPr>
            <w:tcW w:w="60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2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46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采供血机构</w:t>
            </w:r>
          </w:p>
        </w:tc>
        <w:tc>
          <w:tcPr>
            <w:tcW w:w="5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1户</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市所任务外100%</w:t>
            </w:r>
          </w:p>
        </w:tc>
        <w:tc>
          <w:tcPr>
            <w:tcW w:w="113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2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46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医疗废物集中处置单位</w:t>
            </w:r>
          </w:p>
        </w:tc>
        <w:tc>
          <w:tcPr>
            <w:tcW w:w="5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100%</w:t>
            </w:r>
          </w:p>
        </w:tc>
        <w:tc>
          <w:tcPr>
            <w:tcW w:w="113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5" w:hRule="atLeast"/>
          <w:jc w:val="center"/>
        </w:trPr>
        <w:tc>
          <w:tcPr>
            <w:tcW w:w="22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w:t>
            </w:r>
          </w:p>
        </w:tc>
        <w:tc>
          <w:tcPr>
            <w:tcW w:w="462"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消毒产品监督检查</w:t>
            </w:r>
          </w:p>
        </w:tc>
        <w:tc>
          <w:tcPr>
            <w:tcW w:w="6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消毒产品生产企业监督检查</w:t>
            </w: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消毒产品生产企业</w:t>
            </w:r>
          </w:p>
        </w:tc>
        <w:tc>
          <w:tcPr>
            <w:tcW w:w="5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10户</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市所任务外100%</w:t>
            </w:r>
          </w:p>
        </w:tc>
        <w:tc>
          <w:tcPr>
            <w:tcW w:w="113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不重复抽取国抽，优先抽取近两年被处罚单位</w:t>
            </w:r>
          </w:p>
        </w:tc>
        <w:tc>
          <w:tcPr>
            <w:tcW w:w="60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消毒产品生产企业100%</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消毒产品在华责任单位100%</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消毒产品经营单位≥30%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hRule="atLeast"/>
          <w:jc w:val="center"/>
        </w:trPr>
        <w:tc>
          <w:tcPr>
            <w:tcW w:w="2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46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进口消毒产品在华责任单位监督检查</w:t>
            </w: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进口消毒产品在华责任单位</w:t>
            </w:r>
          </w:p>
        </w:tc>
        <w:tc>
          <w:tcPr>
            <w:tcW w:w="5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100%</w:t>
            </w:r>
          </w:p>
        </w:tc>
        <w:tc>
          <w:tcPr>
            <w:tcW w:w="113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hRule="atLeast"/>
          <w:jc w:val="center"/>
        </w:trPr>
        <w:tc>
          <w:tcPr>
            <w:tcW w:w="2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46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消毒产品经营单位监督检查</w:t>
            </w: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消毒产品经营单位</w:t>
            </w:r>
          </w:p>
        </w:tc>
        <w:tc>
          <w:tcPr>
            <w:tcW w:w="5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10户</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20%</w:t>
            </w:r>
          </w:p>
        </w:tc>
        <w:tc>
          <w:tcPr>
            <w:tcW w:w="113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atLeast"/>
          <w:jc w:val="center"/>
        </w:trPr>
        <w:tc>
          <w:tcPr>
            <w:tcW w:w="22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w:t>
            </w:r>
          </w:p>
        </w:tc>
        <w:tc>
          <w:tcPr>
            <w:tcW w:w="462"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中医药服务监督检查</w:t>
            </w:r>
          </w:p>
        </w:tc>
        <w:tc>
          <w:tcPr>
            <w:tcW w:w="603"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中医药服务监督检查</w:t>
            </w: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开展中医药服务的诊所（诊疗科目登记有“中医科”的诊所）</w:t>
            </w:r>
          </w:p>
        </w:tc>
        <w:tc>
          <w:tcPr>
            <w:tcW w:w="5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100%</w:t>
            </w:r>
          </w:p>
        </w:tc>
        <w:tc>
          <w:tcPr>
            <w:tcW w:w="113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优先抽取上一年度被处罚的单位</w:t>
            </w:r>
          </w:p>
        </w:tc>
        <w:tc>
          <w:tcPr>
            <w:tcW w:w="600"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整体≥50%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atLeast"/>
          <w:jc w:val="center"/>
        </w:trPr>
        <w:tc>
          <w:tcPr>
            <w:tcW w:w="2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46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上一年度有涉及中医药专业卫生行政处罚记录的医疗机构</w:t>
            </w:r>
          </w:p>
        </w:tc>
        <w:tc>
          <w:tcPr>
            <w:tcW w:w="5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20户</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市所任务外100%</w:t>
            </w:r>
          </w:p>
        </w:tc>
        <w:tc>
          <w:tcPr>
            <w:tcW w:w="113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0" w:type="pct"/>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5" w:hRule="atLeast"/>
          <w:jc w:val="center"/>
        </w:trPr>
        <w:tc>
          <w:tcPr>
            <w:tcW w:w="2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46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开展中医药服务的医院、门诊部</w:t>
            </w:r>
          </w:p>
        </w:tc>
        <w:tc>
          <w:tcPr>
            <w:tcW w:w="5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20户</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48%</w:t>
            </w:r>
          </w:p>
        </w:tc>
        <w:tc>
          <w:tcPr>
            <w:tcW w:w="113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0" w:type="pct"/>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2" w:hRule="atLeast"/>
          <w:jc w:val="center"/>
        </w:trPr>
        <w:tc>
          <w:tcPr>
            <w:tcW w:w="2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46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开展中医药服务的社区卫生服务机构、卫生院、村卫生室、妇幼保健院、妇幼保健计划生育服务中心、专科疾病防治机构、护理院、疗养院</w:t>
            </w:r>
          </w:p>
        </w:tc>
        <w:tc>
          <w:tcPr>
            <w:tcW w:w="5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20%</w:t>
            </w:r>
          </w:p>
        </w:tc>
        <w:tc>
          <w:tcPr>
            <w:tcW w:w="113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0" w:type="pct"/>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hRule="atLeast"/>
          <w:jc w:val="center"/>
        </w:trPr>
        <w:tc>
          <w:tcPr>
            <w:tcW w:w="22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w:t>
            </w:r>
          </w:p>
        </w:tc>
        <w:tc>
          <w:tcPr>
            <w:tcW w:w="462"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妇幼健康抽查计划</w:t>
            </w:r>
          </w:p>
        </w:tc>
        <w:tc>
          <w:tcPr>
            <w:tcW w:w="6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对计划生育技术服务的监督检查</w:t>
            </w: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从事计划生育技术服务的医疗机构</w:t>
            </w:r>
          </w:p>
        </w:tc>
        <w:tc>
          <w:tcPr>
            <w:tcW w:w="544"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50户，每区至少抽取2户</w:t>
            </w:r>
          </w:p>
        </w:tc>
        <w:tc>
          <w:tcPr>
            <w:tcW w:w="462"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市所任务外100%</w:t>
            </w:r>
          </w:p>
        </w:tc>
        <w:tc>
          <w:tcPr>
            <w:tcW w:w="113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sz w:val="24"/>
                <w:szCs w:val="24"/>
                <w:u w:val="none"/>
                <w:lang w:val="en-US" w:eastAsia="zh-CN"/>
              </w:rPr>
              <w:t>不重复抽取国抽</w:t>
            </w:r>
          </w:p>
        </w:tc>
        <w:tc>
          <w:tcPr>
            <w:tcW w:w="600"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整体100%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hRule="atLeast"/>
          <w:jc w:val="center"/>
        </w:trPr>
        <w:tc>
          <w:tcPr>
            <w:tcW w:w="2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46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对母婴保健技术服务的监督检查</w:t>
            </w: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从事母婴保健技术服务的医疗机构</w:t>
            </w:r>
          </w:p>
        </w:tc>
        <w:tc>
          <w:tcPr>
            <w:tcW w:w="54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p>
        </w:tc>
        <w:tc>
          <w:tcPr>
            <w:tcW w:w="462"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p>
        </w:tc>
        <w:tc>
          <w:tcPr>
            <w:tcW w:w="113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仿宋_GB2312" w:hAnsi="仿宋_GB2312" w:eastAsia="仿宋_GB2312" w:cs="仿宋_GB2312"/>
                <w:b w:val="0"/>
                <w:bCs w:val="0"/>
                <w:i w:val="0"/>
                <w:iCs w:val="0"/>
                <w:color w:val="000000"/>
                <w:sz w:val="24"/>
                <w:szCs w:val="24"/>
                <w:u w:val="none"/>
              </w:rPr>
            </w:pPr>
          </w:p>
        </w:tc>
        <w:tc>
          <w:tcPr>
            <w:tcW w:w="600" w:type="pct"/>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hRule="atLeast"/>
          <w:jc w:val="center"/>
        </w:trPr>
        <w:tc>
          <w:tcPr>
            <w:tcW w:w="2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46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对人类辅助生殖技术的监督检查</w:t>
            </w: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从事人类辅助生殖技术的医疗机构</w:t>
            </w:r>
          </w:p>
        </w:tc>
        <w:tc>
          <w:tcPr>
            <w:tcW w:w="54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p>
        </w:tc>
        <w:tc>
          <w:tcPr>
            <w:tcW w:w="462"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p>
        </w:tc>
        <w:tc>
          <w:tcPr>
            <w:tcW w:w="113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仿宋_GB2312" w:hAnsi="仿宋_GB2312" w:eastAsia="仿宋_GB2312" w:cs="仿宋_GB2312"/>
                <w:b w:val="0"/>
                <w:bCs w:val="0"/>
                <w:i w:val="0"/>
                <w:iCs w:val="0"/>
                <w:color w:val="000000"/>
                <w:sz w:val="24"/>
                <w:szCs w:val="24"/>
                <w:u w:val="none"/>
              </w:rPr>
            </w:pPr>
          </w:p>
        </w:tc>
        <w:tc>
          <w:tcPr>
            <w:tcW w:w="600" w:type="pct"/>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72" w:hRule="atLeast"/>
          <w:jc w:val="center"/>
        </w:trPr>
        <w:tc>
          <w:tcPr>
            <w:tcW w:w="2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46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对非医学需要的胎儿性别鉴定和选择性别的人工终止妊娠的监督检查</w:t>
            </w: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从事计划生育技术服务的医疗机构；从事母婴保健技术服务的医疗机构；从事人类辅助生殖技术的医疗机构</w:t>
            </w:r>
          </w:p>
        </w:tc>
        <w:tc>
          <w:tcPr>
            <w:tcW w:w="54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p>
        </w:tc>
        <w:tc>
          <w:tcPr>
            <w:tcW w:w="462"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p>
        </w:tc>
        <w:tc>
          <w:tcPr>
            <w:tcW w:w="113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仿宋_GB2312" w:hAnsi="仿宋_GB2312" w:eastAsia="仿宋_GB2312" w:cs="仿宋_GB2312"/>
                <w:b w:val="0"/>
                <w:bCs w:val="0"/>
                <w:i w:val="0"/>
                <w:iCs w:val="0"/>
                <w:color w:val="000000"/>
                <w:sz w:val="24"/>
                <w:szCs w:val="24"/>
                <w:u w:val="none"/>
              </w:rPr>
            </w:pPr>
          </w:p>
        </w:tc>
        <w:tc>
          <w:tcPr>
            <w:tcW w:w="600" w:type="pct"/>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2" w:hRule="atLeast"/>
          <w:jc w:val="center"/>
        </w:trPr>
        <w:tc>
          <w:tcPr>
            <w:tcW w:w="22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w:t>
            </w:r>
          </w:p>
        </w:tc>
        <w:tc>
          <w:tcPr>
            <w:tcW w:w="462"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公共场所抽查计划</w:t>
            </w:r>
          </w:p>
        </w:tc>
        <w:tc>
          <w:tcPr>
            <w:tcW w:w="6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游泳场所卫生监督检查</w:t>
            </w: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游泳场所</w:t>
            </w:r>
          </w:p>
        </w:tc>
        <w:tc>
          <w:tcPr>
            <w:tcW w:w="5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lang w:eastAsia="zh-CN"/>
              </w:rPr>
            </w:pPr>
            <w:r>
              <w:rPr>
                <w:rFonts w:hint="eastAsia" w:ascii="仿宋_GB2312" w:hAnsi="仿宋_GB2312" w:eastAsia="仿宋_GB2312" w:cs="仿宋_GB2312"/>
                <w:b w:val="0"/>
                <w:bCs w:val="0"/>
                <w:i w:val="0"/>
                <w:iCs w:val="0"/>
                <w:color w:val="000000"/>
                <w:sz w:val="24"/>
                <w:szCs w:val="24"/>
                <w:u w:val="none"/>
                <w:lang w:eastAsia="zh-CN"/>
              </w:rPr>
              <w:t>—</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lang w:val="en-US"/>
              </w:rPr>
            </w:pPr>
            <w:r>
              <w:rPr>
                <w:rFonts w:hint="eastAsia" w:ascii="仿宋_GB2312" w:hAnsi="仿宋_GB2312" w:eastAsia="仿宋_GB2312" w:cs="仿宋_GB2312"/>
                <w:b w:val="0"/>
                <w:bCs w:val="0"/>
                <w:i w:val="0"/>
                <w:iCs w:val="0"/>
                <w:color w:val="000000"/>
                <w:kern w:val="0"/>
                <w:sz w:val="24"/>
                <w:szCs w:val="24"/>
                <w:u w:val="none"/>
                <w:lang w:val="en-US" w:eastAsia="zh-CN" w:bidi="ar"/>
              </w:rPr>
              <w:t>国抽任务外100%抽取</w:t>
            </w:r>
          </w:p>
        </w:tc>
        <w:tc>
          <w:tcPr>
            <w:tcW w:w="113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不重复抽取国抽，优先抽取使用集中空调通风系统的单位</w:t>
            </w:r>
          </w:p>
        </w:tc>
        <w:tc>
          <w:tcPr>
            <w:tcW w:w="60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Style w:val="6"/>
                <w:rFonts w:hint="eastAsia" w:ascii="仿宋_GB2312" w:hAnsi="仿宋_GB2312" w:eastAsia="仿宋_GB2312" w:cs="仿宋_GB2312"/>
                <w:b w:val="0"/>
                <w:bCs w:val="0"/>
                <w:sz w:val="24"/>
                <w:szCs w:val="24"/>
                <w:lang w:val="en-US" w:eastAsia="zh-CN" w:bidi="ar"/>
              </w:rPr>
              <w:t>整体≥42%</w:t>
            </w:r>
            <w:r>
              <w:rPr>
                <w:rStyle w:val="6"/>
                <w:rFonts w:hint="eastAsia" w:ascii="仿宋_GB2312" w:hAnsi="仿宋_GB2312" w:eastAsia="仿宋_GB2312" w:cs="仿宋_GB2312"/>
                <w:b w:val="0"/>
                <w:bCs w:val="0"/>
                <w:sz w:val="24"/>
                <w:szCs w:val="24"/>
                <w:lang w:val="en-US" w:eastAsia="zh-CN" w:bidi="ar"/>
              </w:rPr>
              <w:br w:type="textWrapping"/>
            </w:r>
            <w:r>
              <w:rPr>
                <w:rStyle w:val="6"/>
                <w:rFonts w:hint="eastAsia" w:ascii="仿宋_GB2312" w:hAnsi="仿宋_GB2312" w:eastAsia="仿宋_GB2312" w:cs="仿宋_GB2312"/>
                <w:b w:val="0"/>
                <w:bCs w:val="0"/>
                <w:sz w:val="24"/>
                <w:szCs w:val="24"/>
                <w:lang w:val="en-US" w:eastAsia="zh-CN" w:bidi="ar"/>
              </w:rPr>
              <w:t>集中空调通风系统</w:t>
            </w:r>
            <w:r>
              <w:rPr>
                <w:rStyle w:val="7"/>
                <w:rFonts w:hint="eastAsia" w:ascii="仿宋_GB2312" w:hAnsi="仿宋_GB2312" w:eastAsia="仿宋_GB2312" w:cs="仿宋_GB2312"/>
                <w:b w:val="0"/>
                <w:bCs w:val="0"/>
                <w:sz w:val="24"/>
                <w:szCs w:val="24"/>
                <w:lang w:val="en-US" w:eastAsia="zh-CN" w:bidi="ar"/>
              </w:rPr>
              <w:t>公共场所单位</w:t>
            </w:r>
            <w:r>
              <w:rPr>
                <w:rStyle w:val="6"/>
                <w:rFonts w:hint="eastAsia" w:ascii="仿宋_GB2312" w:hAnsi="仿宋_GB2312" w:eastAsia="仿宋_GB2312" w:cs="仿宋_GB2312"/>
                <w:b w:val="0"/>
                <w:bCs w:val="0"/>
                <w:sz w:val="24"/>
                <w:szCs w:val="24"/>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hRule="atLeast"/>
          <w:jc w:val="center"/>
        </w:trPr>
        <w:tc>
          <w:tcPr>
            <w:tcW w:w="2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46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住宿场所卫生监督检查</w:t>
            </w: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住宿场所</w:t>
            </w:r>
          </w:p>
        </w:tc>
        <w:tc>
          <w:tcPr>
            <w:tcW w:w="544"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48户，每区抽取3户，市内六区每区抽取住宿场所、沐浴场所、其他类公共场所各1户；其他区每区抽取住宿场所、美容美发场所、其他类公共场所各1户</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35%</w:t>
            </w:r>
          </w:p>
        </w:tc>
        <w:tc>
          <w:tcPr>
            <w:tcW w:w="113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hRule="atLeast"/>
          <w:jc w:val="center"/>
        </w:trPr>
        <w:tc>
          <w:tcPr>
            <w:tcW w:w="2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46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沐浴场所卫生监督检查</w:t>
            </w: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沐浴场所</w:t>
            </w:r>
          </w:p>
        </w:tc>
        <w:tc>
          <w:tcPr>
            <w:tcW w:w="54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w:t>
            </w:r>
          </w:p>
        </w:tc>
        <w:tc>
          <w:tcPr>
            <w:tcW w:w="113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hRule="atLeast"/>
          <w:jc w:val="center"/>
        </w:trPr>
        <w:tc>
          <w:tcPr>
            <w:tcW w:w="2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46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美容美发场所卫生监督检查</w:t>
            </w: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美容美发场所</w:t>
            </w:r>
          </w:p>
        </w:tc>
        <w:tc>
          <w:tcPr>
            <w:tcW w:w="54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w:t>
            </w:r>
          </w:p>
        </w:tc>
        <w:tc>
          <w:tcPr>
            <w:tcW w:w="113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00" w:hRule="atLeast"/>
          <w:jc w:val="center"/>
        </w:trPr>
        <w:tc>
          <w:tcPr>
            <w:tcW w:w="2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46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其他类公共场所卫生监督检查</w:t>
            </w: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影剧院、录像厅(室)、游艺厅(室)、舞厅、音乐厅、体育场(馆)、展览馆、博物馆、美术馆、图书馆、商场(店)，书店、候诊室、候车(机、船)室等公共场所</w:t>
            </w:r>
          </w:p>
        </w:tc>
        <w:tc>
          <w:tcPr>
            <w:tcW w:w="54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30%</w:t>
            </w:r>
          </w:p>
        </w:tc>
        <w:tc>
          <w:tcPr>
            <w:tcW w:w="113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jc w:val="center"/>
        </w:trPr>
        <w:tc>
          <w:tcPr>
            <w:tcW w:w="2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7</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餐具、饮具集中消毒服务单位卫生监督检查</w:t>
            </w:r>
          </w:p>
        </w:tc>
        <w:tc>
          <w:tcPr>
            <w:tcW w:w="6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餐具、饮具集中消毒服务单位卫生监督检查</w:t>
            </w: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餐具、饮具集中消毒服务单位</w:t>
            </w:r>
          </w:p>
        </w:tc>
        <w:tc>
          <w:tcPr>
            <w:tcW w:w="5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100%</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100%</w:t>
            </w:r>
          </w:p>
        </w:tc>
        <w:tc>
          <w:tcPr>
            <w:tcW w:w="1138"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sz w:val="24"/>
                <w:szCs w:val="24"/>
                <w:u w:val="none"/>
                <w:lang w:val="en-US" w:eastAsia="zh-CN"/>
              </w:rPr>
              <w:t>不重复抽取国抽</w:t>
            </w:r>
          </w:p>
        </w:tc>
        <w:tc>
          <w:tcPr>
            <w:tcW w:w="60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整体100%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atLeast"/>
          <w:jc w:val="center"/>
        </w:trPr>
        <w:tc>
          <w:tcPr>
            <w:tcW w:w="2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8</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学校卫生监督检查</w:t>
            </w:r>
          </w:p>
        </w:tc>
        <w:tc>
          <w:tcPr>
            <w:tcW w:w="6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学校卫生监督检查</w:t>
            </w: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全市普通中小学和高校</w:t>
            </w:r>
          </w:p>
        </w:tc>
        <w:tc>
          <w:tcPr>
            <w:tcW w:w="5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16户，每区抽取1所中学或小学</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w:t>
            </w:r>
          </w:p>
        </w:tc>
        <w:tc>
          <w:tcPr>
            <w:tcW w:w="113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不重复抽取国抽，优先抽取上一年度市抽未抽取的学校</w:t>
            </w:r>
          </w:p>
        </w:tc>
        <w:tc>
          <w:tcPr>
            <w:tcW w:w="600"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整体≥33%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hRule="atLeast"/>
          <w:jc w:val="center"/>
        </w:trPr>
        <w:tc>
          <w:tcPr>
            <w:tcW w:w="22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9</w:t>
            </w:r>
          </w:p>
        </w:tc>
        <w:tc>
          <w:tcPr>
            <w:tcW w:w="462"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对饮用水供水单位从事生产或者供应活动以及涉及饮用水卫生安全的产品的监督检查</w:t>
            </w:r>
          </w:p>
        </w:tc>
        <w:tc>
          <w:tcPr>
            <w:tcW w:w="6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集中式供水单位检查</w:t>
            </w: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持证集中式供水单位</w:t>
            </w:r>
          </w:p>
        </w:tc>
        <w:tc>
          <w:tcPr>
            <w:tcW w:w="5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2户</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市所任务外100%</w:t>
            </w:r>
          </w:p>
        </w:tc>
        <w:tc>
          <w:tcPr>
            <w:tcW w:w="113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不重复抽取国抽，优先抽取上一年度新取得卫生许可证或卫生许可批件及上一年度被处罚单位</w:t>
            </w:r>
          </w:p>
        </w:tc>
        <w:tc>
          <w:tcPr>
            <w:tcW w:w="600"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整体≥35%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hRule="atLeast"/>
          <w:jc w:val="center"/>
        </w:trPr>
        <w:tc>
          <w:tcPr>
            <w:tcW w:w="2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46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二次供水单位检查</w:t>
            </w: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二次供水单位</w:t>
            </w:r>
          </w:p>
        </w:tc>
        <w:tc>
          <w:tcPr>
            <w:tcW w:w="5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32户</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20%</w:t>
            </w:r>
          </w:p>
        </w:tc>
        <w:tc>
          <w:tcPr>
            <w:tcW w:w="113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0" w:type="pct"/>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hRule="atLeast"/>
          <w:jc w:val="center"/>
        </w:trPr>
        <w:tc>
          <w:tcPr>
            <w:tcW w:w="2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46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涉及饮用水卫生安全产品生产单位检查</w:t>
            </w: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涉及饮用水卫生安全产品生产单位</w:t>
            </w:r>
          </w:p>
        </w:tc>
        <w:tc>
          <w:tcPr>
            <w:tcW w:w="5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6户</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25%</w:t>
            </w:r>
          </w:p>
        </w:tc>
        <w:tc>
          <w:tcPr>
            <w:tcW w:w="113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0" w:type="pct"/>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atLeast"/>
          <w:jc w:val="center"/>
        </w:trPr>
        <w:tc>
          <w:tcPr>
            <w:tcW w:w="2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46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涉及饮用水卫生安全产品在华责任单位检查</w:t>
            </w: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涉及饮用水卫生安全产品在华责任单位</w:t>
            </w:r>
          </w:p>
        </w:tc>
        <w:tc>
          <w:tcPr>
            <w:tcW w:w="5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lang w:val="en-US"/>
              </w:rPr>
            </w:pPr>
            <w:r>
              <w:rPr>
                <w:rFonts w:hint="eastAsia" w:ascii="仿宋_GB2312" w:hAnsi="仿宋_GB2312" w:eastAsia="仿宋_GB2312" w:cs="仿宋_GB2312"/>
                <w:b w:val="0"/>
                <w:bCs w:val="0"/>
                <w:i w:val="0"/>
                <w:iCs w:val="0"/>
                <w:color w:val="000000"/>
                <w:kern w:val="0"/>
                <w:sz w:val="24"/>
                <w:szCs w:val="24"/>
                <w:u w:val="none"/>
                <w:lang w:val="en-US" w:eastAsia="zh-CN" w:bidi="ar"/>
              </w:rPr>
              <w:t>国抽任务外100%抽取</w:t>
            </w:r>
          </w:p>
        </w:tc>
        <w:tc>
          <w:tcPr>
            <w:tcW w:w="113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0" w:type="pct"/>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4" w:hRule="atLeast"/>
          <w:jc w:val="center"/>
        </w:trPr>
        <w:tc>
          <w:tcPr>
            <w:tcW w:w="22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对放射诊疗机构的监督检查</w:t>
            </w:r>
          </w:p>
        </w:tc>
        <w:tc>
          <w:tcPr>
            <w:tcW w:w="6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放射诊疗工作监督检查</w:t>
            </w: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放射诊疗机构</w:t>
            </w:r>
          </w:p>
        </w:tc>
        <w:tc>
          <w:tcPr>
            <w:tcW w:w="5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16户</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9%</w:t>
            </w:r>
          </w:p>
        </w:tc>
        <w:tc>
          <w:tcPr>
            <w:tcW w:w="113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sz w:val="24"/>
                <w:szCs w:val="24"/>
                <w:u w:val="none"/>
                <w:lang w:val="en-US" w:eastAsia="zh-CN"/>
              </w:rPr>
              <w:t>不重复抽取国抽，优先抽取二级、一级社会办医疗机构</w:t>
            </w:r>
          </w:p>
        </w:tc>
        <w:tc>
          <w:tcPr>
            <w:tcW w:w="60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整体≥40%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05" w:hRule="atLeast"/>
          <w:jc w:val="center"/>
        </w:trPr>
        <w:tc>
          <w:tcPr>
            <w:tcW w:w="22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11</w:t>
            </w:r>
          </w:p>
        </w:tc>
        <w:tc>
          <w:tcPr>
            <w:tcW w:w="462"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职业卫生监督检查</w:t>
            </w:r>
          </w:p>
        </w:tc>
        <w:tc>
          <w:tcPr>
            <w:tcW w:w="6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用人单位职业卫生工作监督检查</w:t>
            </w: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用人单位</w:t>
            </w:r>
          </w:p>
        </w:tc>
        <w:tc>
          <w:tcPr>
            <w:tcW w:w="5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24户</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w:t>
            </w:r>
          </w:p>
        </w:tc>
        <w:tc>
          <w:tcPr>
            <w:tcW w:w="113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b w:val="0"/>
                <w:bCs w:val="0"/>
                <w:i w:val="0"/>
                <w:iCs w:val="0"/>
                <w:color w:val="000000"/>
                <w:sz w:val="24"/>
                <w:szCs w:val="24"/>
                <w:u w:val="none"/>
                <w:lang w:val="en-US"/>
              </w:rPr>
            </w:pPr>
            <w:r>
              <w:rPr>
                <w:rFonts w:hint="eastAsia" w:ascii="仿宋_GB2312" w:hAnsi="仿宋_GB2312" w:eastAsia="仿宋_GB2312" w:cs="仿宋_GB2312"/>
                <w:b w:val="0"/>
                <w:bCs w:val="0"/>
                <w:i w:val="0"/>
                <w:iCs w:val="0"/>
                <w:color w:val="000000"/>
                <w:kern w:val="0"/>
                <w:sz w:val="24"/>
                <w:szCs w:val="24"/>
                <w:u w:val="none"/>
                <w:lang w:val="en-US" w:eastAsia="zh-CN" w:bidi="ar"/>
              </w:rPr>
              <w:t>以市卫生健康委《关于2023年2月全市职业病危害项目申报工作进展情况的通报》中的职业病危害项目申报总数（6426户）为本底，优先抽取冶金、建材、非医疗放射等职业病危害严重的用人单位，市级抽取任务一并纳入国家抽取任务统计</w:t>
            </w:r>
          </w:p>
        </w:tc>
        <w:tc>
          <w:tcPr>
            <w:tcW w:w="60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用人单位整体≥28.8%</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其余各类100%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hRule="atLeast"/>
          <w:jc w:val="center"/>
        </w:trPr>
        <w:tc>
          <w:tcPr>
            <w:tcW w:w="2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46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职业健康检查工作监督检查</w:t>
            </w: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职业健康检查机构</w:t>
            </w:r>
          </w:p>
        </w:tc>
        <w:tc>
          <w:tcPr>
            <w:tcW w:w="5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4户</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市所任务外100%</w:t>
            </w:r>
          </w:p>
        </w:tc>
        <w:tc>
          <w:tcPr>
            <w:tcW w:w="1138"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sz w:val="24"/>
                <w:szCs w:val="24"/>
                <w:u w:val="none"/>
                <w:lang w:val="en-US" w:eastAsia="zh-CN"/>
              </w:rPr>
              <w:t>不重复抽取国抽</w:t>
            </w:r>
          </w:p>
        </w:tc>
        <w:tc>
          <w:tcPr>
            <w:tcW w:w="60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hRule="atLeast"/>
          <w:jc w:val="center"/>
        </w:trPr>
        <w:tc>
          <w:tcPr>
            <w:tcW w:w="2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46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职业病诊断工作监督检查</w:t>
            </w: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职业病诊断机构</w:t>
            </w:r>
          </w:p>
        </w:tc>
        <w:tc>
          <w:tcPr>
            <w:tcW w:w="5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1户</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市所任务外100%</w:t>
            </w:r>
          </w:p>
        </w:tc>
        <w:tc>
          <w:tcPr>
            <w:tcW w:w="113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hRule="atLeast"/>
          <w:jc w:val="center"/>
        </w:trPr>
        <w:tc>
          <w:tcPr>
            <w:tcW w:w="2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46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职业病鉴定工作监督检查</w:t>
            </w: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职业病鉴定办事机构</w:t>
            </w:r>
          </w:p>
        </w:tc>
        <w:tc>
          <w:tcPr>
            <w:tcW w:w="5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1户</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市所任务外100%</w:t>
            </w:r>
          </w:p>
        </w:tc>
        <w:tc>
          <w:tcPr>
            <w:tcW w:w="113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hRule="atLeast"/>
          <w:jc w:val="center"/>
        </w:trPr>
        <w:tc>
          <w:tcPr>
            <w:tcW w:w="2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46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放射卫生技术服务机构监督检查</w:t>
            </w: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放射卫生技术服务机构</w:t>
            </w:r>
          </w:p>
        </w:tc>
        <w:tc>
          <w:tcPr>
            <w:tcW w:w="5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1户</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市所任务外100%</w:t>
            </w:r>
          </w:p>
        </w:tc>
        <w:tc>
          <w:tcPr>
            <w:tcW w:w="113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hRule="atLeast"/>
          <w:jc w:val="center"/>
        </w:trPr>
        <w:tc>
          <w:tcPr>
            <w:tcW w:w="22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46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职业卫生技术服务机构工作监督检查</w:t>
            </w:r>
          </w:p>
        </w:tc>
        <w:tc>
          <w:tcPr>
            <w:tcW w:w="95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职业卫生技术服务机构</w:t>
            </w:r>
          </w:p>
        </w:tc>
        <w:tc>
          <w:tcPr>
            <w:tcW w:w="54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2户</w:t>
            </w:r>
          </w:p>
        </w:tc>
        <w:tc>
          <w:tcPr>
            <w:tcW w:w="46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市所任务外100%</w:t>
            </w:r>
          </w:p>
        </w:tc>
        <w:tc>
          <w:tcPr>
            <w:tcW w:w="113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c>
          <w:tcPr>
            <w:tcW w:w="60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val="0"/>
                <w:bCs w:val="0"/>
                <w:i w:val="0"/>
                <w:iCs w:val="0"/>
                <w:color w:val="000000"/>
                <w:sz w:val="24"/>
                <w:szCs w:val="24"/>
                <w:u w:val="none"/>
              </w:rPr>
            </w:pPr>
          </w:p>
        </w:tc>
      </w:tr>
    </w:tbl>
    <w:p>
      <w:pPr>
        <w:rPr>
          <w:b w:val="0"/>
          <w:bCs w:val="0"/>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
    <w:altName w:val="方正仿宋_GBK"/>
    <w:panose1 w:val="02010609060101010101"/>
    <w:charset w:val="00"/>
    <w:family w:val="modern"/>
    <w:pitch w:val="default"/>
    <w:sig w:usb0="00000000" w:usb1="00000000" w:usb2="00000016" w:usb3="00000000" w:csb0="00040001" w:csb1="00000000"/>
  </w:font>
  <w:font w:name="方正小标宋简体">
    <w:altName w:val="汉仪书宋二KW"/>
    <w:panose1 w:val="02000000000000000000"/>
    <w:charset w:val="00"/>
    <w:family w:val="script"/>
    <w:pitch w:val="default"/>
    <w:sig w:usb0="00000000" w:usb1="00000000"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汉仪中黑KW">
    <w:panose1 w:val="00020600040101010101"/>
    <w:charset w:val="86"/>
    <w:family w:val="auto"/>
    <w:pitch w:val="default"/>
    <w:sig w:usb0="00000000" w:usb1="00000000" w:usb2="00000000" w:usb3="00000000" w:csb0="00160000"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74FC35B"/>
    <w:rsid w:val="974FC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font01"/>
    <w:basedOn w:val="4"/>
    <w:qFormat/>
    <w:uiPriority w:val="0"/>
    <w:rPr>
      <w:rFonts w:hint="eastAsia" w:ascii="仿宋" w:hAnsi="仿宋" w:eastAsia="仿宋" w:cs="仿宋"/>
      <w:color w:val="000000"/>
      <w:sz w:val="24"/>
      <w:szCs w:val="24"/>
      <w:u w:val="none"/>
    </w:rPr>
  </w:style>
  <w:style w:type="character" w:customStyle="1" w:styleId="7">
    <w:name w:val="font51"/>
    <w:basedOn w:val="4"/>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Office_5.2.1.7798_F1E327BC-269C-435d-A152-05C5408002CA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2023-04-01T10:18:00Z</dcterms:created>
  <dc:creator>雨熹 Cisia</dc:creator>
  <cp:lastModifiedBy>雨熹 Cisia</cp:lastModifiedBy>
  <dcterms:modified xsi:type="dcterms:W3CDTF">2023-04-01T10:20:14Z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C8AF433F82AD005F71942764908E450F_41</vt:lpwstr>
  </property>
</Properties>
</file>