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 w:cs="Times New Roman"/>
          <w:sz w:val="32"/>
          <w:szCs w:val="32"/>
        </w:rPr>
      </w:pPr>
      <w:r>
        <w:rPr>
          <w:rFonts w:hint="default" w:ascii="Times New Roman" w:hAnsi="Times New Roman" w:eastAsia="黑体" w:cs="Times New Roman"/>
          <w:sz w:val="32"/>
          <w:szCs w:val="32"/>
        </w:rPr>
        <w:t>附件3</w:t>
      </w:r>
    </w:p>
    <w:p>
      <w:pPr>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b w:val="0"/>
          <w:bCs w:val="0"/>
          <w:sz w:val="44"/>
          <w:szCs w:val="44"/>
          <w:lang w:val="en-US" w:eastAsia="zh-CN"/>
        </w:rPr>
      </w:pPr>
      <w:bookmarkStart w:id="0" w:name="_GoBack"/>
      <w:r>
        <w:rPr>
          <w:rFonts w:hint="default" w:ascii="Times New Roman" w:hAnsi="Times New Roman" w:eastAsia="方正小标宋_GBK" w:cs="Times New Roman"/>
          <w:b w:val="0"/>
          <w:bCs w:val="0"/>
          <w:sz w:val="44"/>
          <w:szCs w:val="44"/>
          <w:lang w:val="en-US" w:eastAsia="zh-CN"/>
        </w:rPr>
        <w:fldChar w:fldCharType="begin"/>
      </w:r>
      <w:r>
        <w:rPr>
          <w:rFonts w:hint="default" w:ascii="Times New Roman" w:hAnsi="Times New Roman" w:eastAsia="方正小标宋_GBK" w:cs="Times New Roman"/>
          <w:b w:val="0"/>
          <w:bCs w:val="0"/>
          <w:sz w:val="44"/>
          <w:szCs w:val="44"/>
          <w:lang w:val="en-US" w:eastAsia="zh-CN"/>
        </w:rPr>
        <w:instrText xml:space="preserve"> HYPERLINK "http://www.sxyxcg.com/UploadFile/2023529162533942.docx" \t "http://yp.eliancloud.cn/wechat_yp/WeChat/index.html" \l "/detail/25744a43-254a-4ca5-a730-dc96c26420eb/51733db6-fd53-4386-b044-dc90d7f13f98/5bd50377-e7a3-495a-9faf-28b222666169/_blank" </w:instrText>
      </w:r>
      <w:r>
        <w:rPr>
          <w:rFonts w:hint="default" w:ascii="Times New Roman" w:hAnsi="Times New Roman" w:eastAsia="方正小标宋_GBK" w:cs="Times New Roman"/>
          <w:b w:val="0"/>
          <w:bCs w:val="0"/>
          <w:sz w:val="44"/>
          <w:szCs w:val="44"/>
          <w:lang w:val="en-US" w:eastAsia="zh-CN"/>
        </w:rPr>
        <w:fldChar w:fldCharType="separate"/>
      </w:r>
      <w:r>
        <w:rPr>
          <w:rFonts w:hint="default" w:ascii="Times New Roman" w:hAnsi="Times New Roman" w:eastAsia="方正小标宋_GBK" w:cs="Times New Roman"/>
          <w:b w:val="0"/>
          <w:bCs w:val="0"/>
          <w:sz w:val="44"/>
          <w:szCs w:val="44"/>
          <w:lang w:val="en-US" w:eastAsia="zh-CN"/>
        </w:rPr>
        <w:t>第八批国家组织药品集中采购湖南省中选品种</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残缺规格供应承诺书</w:t>
      </w:r>
      <w:r>
        <w:rPr>
          <w:rFonts w:hint="default" w:ascii="Times New Roman" w:hAnsi="Times New Roman" w:eastAsia="方正小标宋_GBK" w:cs="Times New Roman"/>
          <w:b w:val="0"/>
          <w:bCs w:val="0"/>
          <w:sz w:val="44"/>
          <w:szCs w:val="44"/>
          <w:lang w:val="en-US" w:eastAsia="zh-CN"/>
        </w:rPr>
        <w:fldChar w:fldCharType="end"/>
      </w:r>
    </w:p>
    <w:bookmarkEnd w:id="0"/>
    <w:p>
      <w:pPr>
        <w:jc w:val="center"/>
        <w:rPr>
          <w:rFonts w:hint="default" w:ascii="Times New Roman" w:hAnsi="Times New Roman" w:cs="Times New Roman" w:eastAsiaTheme="majorEastAsia"/>
          <w:b/>
          <w:sz w:val="36"/>
          <w:szCs w:val="36"/>
        </w:rPr>
      </w:pPr>
    </w:p>
    <w:p>
      <w:pPr>
        <w:pStyle w:val="4"/>
        <w:spacing w:before="1"/>
        <w:ind w:left="120"/>
        <w:jc w:val="both"/>
        <w:rPr>
          <w:rFonts w:hint="default" w:ascii="Times New Roman" w:hAnsi="Times New Roman" w:eastAsia="仿宋_GB2312" w:cs="Times New Roman"/>
        </w:rPr>
      </w:pPr>
      <w:r>
        <w:rPr>
          <w:rFonts w:hint="default" w:ascii="Times New Roman" w:hAnsi="Times New Roman" w:eastAsia="仿宋_GB2312" w:cs="Times New Roman"/>
          <w:lang w:val="en-US" w:eastAsia="zh-CN"/>
        </w:rPr>
        <w:t>湖南省医疗保障局</w:t>
      </w:r>
      <w:r>
        <w:rPr>
          <w:rFonts w:hint="default" w:ascii="Times New Roman" w:hAnsi="Times New Roman" w:eastAsia="仿宋_GB2312" w:cs="Times New Roman"/>
          <w:w w:val="90"/>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w:t>
      </w:r>
      <w:r>
        <w:rPr>
          <w:rFonts w:hint="default" w:ascii="Times New Roman" w:hAnsi="Times New Roman" w:eastAsia="仿宋_GB2312" w:cs="Times New Roman"/>
          <w:spacing w:val="-15"/>
          <w:sz w:val="32"/>
          <w:szCs w:val="32"/>
        </w:rPr>
        <w:t>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CN" w:eastAsia="zh-CN" w:bidi="zh-CN"/>
        </w:rPr>
        <w:t>关于开展第八批国家组织药品集中采购残缺规格带量询价工作的通知》有关要求，我方愿意继续以</w:t>
      </w:r>
      <w:r>
        <w:rPr>
          <w:rFonts w:hint="default" w:ascii="Times New Roman" w:hAnsi="Times New Roman" w:eastAsia="仿宋_GB2312" w:cs="Times New Roman"/>
          <w:kern w:val="0"/>
          <w:sz w:val="32"/>
          <w:szCs w:val="32"/>
          <w:u w:val="single"/>
          <w:lang w:val="zh-CN" w:eastAsia="zh-CN" w:bidi="zh-CN"/>
        </w:rPr>
        <w:t xml:space="preserve"> </w:t>
      </w:r>
      <w:r>
        <w:rPr>
          <w:rFonts w:hint="default" w:ascii="Times New Roman" w:hAnsi="Times New Roman" w:eastAsia="仿宋_GB2312" w:cs="Times New Roman"/>
          <w:kern w:val="0"/>
          <w:sz w:val="32"/>
          <w:szCs w:val="32"/>
          <w:u w:val="single"/>
          <w:lang w:val="zh-CN" w:eastAsia="zh-CN" w:bidi="zh-CN"/>
        </w:rPr>
        <w:tab/>
      </w:r>
      <w:r>
        <w:rPr>
          <w:rFonts w:hint="default" w:ascii="Times New Roman" w:hAnsi="Times New Roman" w:eastAsia="仿宋_GB2312" w:cs="Times New Roman"/>
          <w:sz w:val="32"/>
          <w:szCs w:val="32"/>
        </w:rPr>
        <w:t>（价格）向</w:t>
      </w:r>
      <w:r>
        <w:rPr>
          <w:rFonts w:hint="default" w:ascii="Times New Roman" w:hAnsi="Times New Roman" w:eastAsia="仿宋_GB2312" w:cs="Times New Roman"/>
          <w:sz w:val="32"/>
          <w:szCs w:val="32"/>
          <w:lang w:val="en-US" w:eastAsia="zh-CN"/>
        </w:rPr>
        <w:t>湖南</w:t>
      </w:r>
      <w:r>
        <w:rPr>
          <w:rFonts w:hint="default" w:ascii="Times New Roman" w:hAnsi="Times New Roman" w:eastAsia="仿宋_GB2312" w:cs="Times New Roman"/>
          <w:sz w:val="32"/>
          <w:szCs w:val="32"/>
        </w:rPr>
        <w:t>省供应</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ab/>
      </w:r>
      <w:r>
        <w:rPr>
          <w:rFonts w:hint="default" w:ascii="Times New Roman" w:hAnsi="Times New Roman" w:eastAsia="仿宋_GB2312" w:cs="Times New Roman"/>
          <w:sz w:val="32"/>
          <w:szCs w:val="32"/>
        </w:rPr>
        <w:t>药</w:t>
      </w:r>
      <w:r>
        <w:rPr>
          <w:rFonts w:hint="default" w:ascii="Times New Roman" w:hAnsi="Times New Roman" w:eastAsia="仿宋_GB2312" w:cs="Times New Roman"/>
          <w:spacing w:val="3"/>
          <w:sz w:val="32"/>
          <w:szCs w:val="32"/>
        </w:rPr>
        <w:t>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注明</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lang w:val="en-US"/>
        </w:rPr>
        <w:t>具体规格和包装</w:t>
      </w:r>
      <w:r>
        <w:rPr>
          <w:rFonts w:hint="default" w:ascii="Times New Roman" w:hAnsi="Times New Roman" w:eastAsia="仿宋_GB2312" w:cs="Times New Roman"/>
          <w:sz w:val="32"/>
          <w:szCs w:val="32"/>
        </w:rPr>
        <w:t>）。我方承诺遵守国家组织药品集中采购和使用联合采购办公</w:t>
      </w:r>
      <w:r>
        <w:rPr>
          <w:rFonts w:hint="default" w:ascii="Times New Roman" w:hAnsi="Times New Roman" w:eastAsia="仿宋_GB2312" w:cs="Times New Roman"/>
          <w:spacing w:val="-13"/>
          <w:sz w:val="32"/>
          <w:szCs w:val="32"/>
        </w:rPr>
        <w:t>室</w:t>
      </w:r>
      <w:r>
        <w:rPr>
          <w:rFonts w:hint="default" w:ascii="Times New Roman" w:hAnsi="Times New Roman" w:eastAsia="仿宋_GB2312" w:cs="Times New Roman"/>
          <w:sz w:val="32"/>
          <w:szCs w:val="32"/>
        </w:rPr>
        <w:t>《全国药品集中采购文件</w:t>
      </w:r>
      <w:r>
        <w:rPr>
          <w:rFonts w:hint="default" w:ascii="Times New Roman" w:hAnsi="Times New Roman" w:eastAsia="仿宋_GB2312" w:cs="Times New Roman"/>
          <w:spacing w:val="-71"/>
          <w:sz w:val="32"/>
          <w:szCs w:val="32"/>
        </w:rPr>
        <w:t>》</w:t>
      </w:r>
      <w:r>
        <w:rPr>
          <w:rFonts w:hint="default" w:ascii="Times New Roman" w:hAnsi="Times New Roman" w:eastAsia="仿宋_GB2312" w:cs="Times New Roman"/>
          <w:sz w:val="32"/>
          <w:szCs w:val="32"/>
        </w:rPr>
        <w:t>（采购文件编号</w:t>
      </w:r>
      <w:r>
        <w:rPr>
          <w:rFonts w:hint="default" w:ascii="Times New Roman" w:hAnsi="Times New Roman" w:eastAsia="仿宋_GB2312" w:cs="Times New Roman"/>
          <w:spacing w:val="-81"/>
          <w:sz w:val="32"/>
          <w:szCs w:val="32"/>
        </w:rPr>
        <w:t xml:space="preserve"> </w:t>
      </w:r>
      <w:r>
        <w:rPr>
          <w:rFonts w:hint="default" w:ascii="Times New Roman" w:hAnsi="Times New Roman" w:eastAsia="仿宋_GB2312" w:cs="Times New Roman"/>
          <w:spacing w:val="-4"/>
          <w:sz w:val="32"/>
          <w:szCs w:val="32"/>
        </w:rPr>
        <w:t>GY-YD2023-1）</w:t>
      </w:r>
      <w:r>
        <w:rPr>
          <w:rFonts w:hint="default" w:ascii="Times New Roman" w:hAnsi="Times New Roman" w:eastAsia="仿宋_GB2312" w:cs="Times New Roman"/>
          <w:sz w:val="32"/>
          <w:szCs w:val="32"/>
        </w:rPr>
        <w:t>和相关法律法规规定</w:t>
      </w:r>
      <w:r>
        <w:rPr>
          <w:rFonts w:hint="default" w:ascii="Times New Roman" w:hAnsi="Times New Roman" w:eastAsia="仿宋_GB2312" w:cs="Times New Roman"/>
          <w:spacing w:val="-13"/>
          <w:sz w:val="32"/>
          <w:szCs w:val="32"/>
        </w:rPr>
        <w:t>，</w:t>
      </w:r>
      <w:r>
        <w:rPr>
          <w:rFonts w:hint="default" w:ascii="Times New Roman" w:hAnsi="Times New Roman" w:eastAsia="仿宋_GB2312" w:cs="Times New Roman"/>
          <w:sz w:val="32"/>
          <w:szCs w:val="32"/>
        </w:rPr>
        <w:t>及时足量</w:t>
      </w:r>
      <w:r>
        <w:rPr>
          <w:rFonts w:hint="default" w:ascii="Times New Roman" w:hAnsi="Times New Roman" w:eastAsia="仿宋_GB2312" w:cs="Times New Roman"/>
          <w:sz w:val="32"/>
          <w:szCs w:val="32"/>
          <w:lang w:val="en-US" w:eastAsia="zh-CN"/>
        </w:rPr>
        <w:t>供应湖南</w:t>
      </w:r>
      <w:r>
        <w:rPr>
          <w:rFonts w:hint="default" w:ascii="Times New Roman" w:hAnsi="Times New Roman" w:eastAsia="仿宋_GB2312" w:cs="Times New Roman"/>
          <w:sz w:val="32"/>
          <w:szCs w:val="32"/>
        </w:rPr>
        <w:t>省医疗卫生机构，</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对药品的质量负责。</w:t>
      </w:r>
    </w:p>
    <w:p>
      <w:pPr>
        <w:pStyle w:val="4"/>
        <w:rPr>
          <w:rFonts w:hint="default" w:ascii="Times New Roman" w:hAnsi="Times New Roman" w:eastAsia="仿宋_GB2312" w:cs="Times New Roman"/>
        </w:rPr>
      </w:pPr>
    </w:p>
    <w:p>
      <w:pPr>
        <w:pStyle w:val="4"/>
        <w:spacing w:before="4"/>
        <w:rPr>
          <w:rFonts w:hint="default" w:ascii="Times New Roman" w:hAnsi="Times New Roman" w:eastAsia="仿宋_GB2312" w:cs="Times New Roman"/>
        </w:rPr>
      </w:pPr>
    </w:p>
    <w:p>
      <w:pPr>
        <w:pStyle w:val="4"/>
        <w:tabs>
          <w:tab w:val="left" w:pos="4331"/>
          <w:tab w:val="left" w:pos="4646"/>
          <w:tab w:val="left" w:pos="6238"/>
        </w:tabs>
        <w:spacing w:line="336" w:lineRule="auto"/>
        <w:ind w:right="1986" w:firstLine="3520" w:firstLineChars="1100"/>
        <w:jc w:val="right"/>
        <w:rPr>
          <w:rFonts w:hint="default" w:ascii="Times New Roman" w:hAnsi="Times New Roman" w:eastAsia="仿宋_GB2312" w:cs="Times New Roman"/>
          <w:spacing w:val="2"/>
          <w:w w:val="99"/>
        </w:rPr>
      </w:pPr>
      <w:r>
        <w:rPr>
          <w:rFonts w:hint="default" w:ascii="Times New Roman" w:hAnsi="Times New Roman" w:eastAsia="仿宋_GB2312" w:cs="Times New Roman"/>
          <w:spacing w:val="2"/>
          <w:w w:val="99"/>
          <w:lang w:val="en-US" w:eastAsia="zh-CN"/>
        </w:rPr>
        <w:t xml:space="preserve">   </w:t>
      </w:r>
      <w:r>
        <w:rPr>
          <w:rFonts w:hint="default" w:ascii="Times New Roman" w:hAnsi="Times New Roman" w:eastAsia="仿宋_GB2312" w:cs="Times New Roman"/>
          <w:spacing w:val="2"/>
          <w:w w:val="99"/>
        </w:rPr>
        <w:t>企业名称（盖章）</w:t>
      </w:r>
    </w:p>
    <w:p>
      <w:pPr>
        <w:pStyle w:val="4"/>
        <w:tabs>
          <w:tab w:val="left" w:pos="4331"/>
          <w:tab w:val="left" w:pos="4646"/>
          <w:tab w:val="left" w:pos="6238"/>
        </w:tabs>
        <w:spacing w:line="336" w:lineRule="auto"/>
        <w:ind w:right="1986" w:firstLine="4480" w:firstLineChars="1400"/>
        <w:jc w:val="right"/>
        <w:rPr>
          <w:rFonts w:hint="default" w:ascii="Times New Roman" w:hAnsi="Times New Roman" w:eastAsia="仿宋_GB2312" w:cs="Times New Roman"/>
        </w:rPr>
      </w:pPr>
      <w:r>
        <w:rPr>
          <w:rFonts w:hint="default" w:ascii="Times New Roman" w:hAnsi="Times New Roman" w:eastAsia="仿宋_GB2312" w:cs="Times New Roman"/>
          <w:spacing w:val="2"/>
          <w:w w:val="99"/>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2892"/>
    <w:rsid w:val="5949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Body Text"/>
    <w:basedOn w:val="1"/>
    <w:qFormat/>
    <w:uiPriority w:val="1"/>
    <w:pPr>
      <w:autoSpaceDE w:val="0"/>
      <w:autoSpaceDN w:val="0"/>
      <w:ind w:left="189"/>
      <w:jc w:val="left"/>
    </w:pPr>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2023-06-16T08:29:00Z</dcterms:created>
  <dc:creator>彭睿芮</dc:creator>
  <cp:lastModifiedBy>彭睿芮</cp:lastModifiedBy>
  <dcterms:modified xsi:type="dcterms:W3CDTF">2023-06-16T08:30:09Z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