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E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CESI黑体-GB2312" w:cs="Times New Roman"/>
          <w:b w:val="0"/>
          <w:i w:val="0"/>
          <w:snapToGrid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i w:val="0"/>
          <w:snapToGrid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CESI黑体-GB2312" w:cs="Times New Roman"/>
          <w:b w:val="0"/>
          <w:i w:val="0"/>
          <w:snapToGrid w:val="0"/>
          <w:kern w:val="2"/>
          <w:sz w:val="32"/>
          <w:szCs w:val="32"/>
          <w:lang w:val="en-US" w:eastAsia="zh-CN" w:bidi="ar"/>
        </w:rPr>
        <w:t>1</w:t>
      </w:r>
    </w:p>
    <w:p w14:paraId="160183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napToGrid w:val="0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snapToGrid w:val="0"/>
          <w:kern w:val="2"/>
          <w:sz w:val="44"/>
          <w:szCs w:val="44"/>
          <w:lang w:val="en-US" w:eastAsia="zh-CN" w:bidi="ar"/>
        </w:rPr>
        <w:t>疾病应急救助基金申请流程图（参考）</w:t>
      </w:r>
      <w:bookmarkEnd w:id="0"/>
    </w:p>
    <w:p w14:paraId="3A2F8757"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6191250" cy="6962140"/>
            <wp:effectExtent l="0" t="0" r="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96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2EAC9A-61FA-4C93-9AC2-0FA04FFEF3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8FBA92-1D8C-4C38-A2BD-19716F709C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260BB"/>
    <w:rsid w:val="143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28"/>
      <w:szCs w:val="20"/>
      <w:lang w:val="en-US" w:eastAsia="zh-CN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0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2025-03-27T01:48:00Z</dcterms:created>
  <dc:creator>Y-ING</dc:creator>
  <cp:lastModifiedBy>Y-ING</cp:lastModifiedBy>
  <dcterms:modified xsi:type="dcterms:W3CDTF">2025-03-27T01:49:20Z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E8D611943D11417587462AB204B27C68_11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