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70698" w14:paraId="46628D8C" w14:textId="77777777">
        <w:tc>
          <w:tcPr>
            <w:tcW w:w="509" w:type="dxa"/>
          </w:tcPr>
          <w:p w14:paraId="57424300" w14:textId="77777777" w:rsidR="00270698" w:rsidRDefault="00CD1AD4">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4114A77" w14:textId="77777777" w:rsidR="00270698" w:rsidRDefault="00CD1AD4">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270698" w14:paraId="0643676D" w14:textId="77777777">
        <w:tc>
          <w:tcPr>
            <w:tcW w:w="509" w:type="dxa"/>
          </w:tcPr>
          <w:p w14:paraId="4DDD174A" w14:textId="77777777" w:rsidR="00270698" w:rsidRDefault="00CD1AD4">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5D34D25" w14:textId="77777777" w:rsidR="00270698" w:rsidRDefault="00CD1AD4">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e"/>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ayout w:type="fixed"/>
        <w:tblCellMar>
          <w:right w:w="221" w:type="dxa"/>
        </w:tblCellMar>
        <w:tblLook w:val="04A0" w:firstRow="1" w:lastRow="0" w:firstColumn="1" w:lastColumn="0" w:noHBand="0" w:noVBand="1"/>
      </w:tblPr>
      <w:tblGrid>
        <w:gridCol w:w="6407"/>
      </w:tblGrid>
      <w:tr w:rsidR="00270698" w14:paraId="4A9B3211" w14:textId="77777777">
        <w:tc>
          <w:tcPr>
            <w:tcW w:w="6407" w:type="dxa"/>
          </w:tcPr>
          <w:p w14:paraId="62E3720C" w14:textId="77777777" w:rsidR="00270698" w:rsidRDefault="00CD1AD4">
            <w:pPr>
              <w:pStyle w:val="af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0C39524E" wp14:editId="0E172C51">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3EDC8BBF" w14:textId="77777777" w:rsidR="00270698" w:rsidRDefault="00CD1AD4">
      <w:pPr>
        <w:pStyle w:val="afffff1"/>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辽宁省</w:t>
      </w:r>
      <w:r>
        <w:rPr>
          <w:rFonts w:ascii="黑体" w:eastAsia="黑体" w:hAnsi="黑体" w:hint="eastAsia"/>
          <w:b w:val="0"/>
          <w:bCs w:val="0"/>
          <w:w w:val="100"/>
          <w:sz w:val="48"/>
          <w:szCs w:val="48"/>
        </w:rPr>
        <w:t>地方标准</w:t>
      </w:r>
    </w:p>
    <w:bookmarkEnd w:id="2"/>
    <w:p w14:paraId="2DE9E27F" w14:textId="77777777" w:rsidR="00270698" w:rsidRDefault="00CD1AD4">
      <w:pPr>
        <w:pStyle w:val="affffffffff2"/>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XX/T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14:paraId="00A30040" w14:textId="77777777" w:rsidR="00270698" w:rsidRDefault="00CD1AD4">
      <w:pPr>
        <w:pStyle w:val="affffffffff3"/>
        <w:framePr w:wrap="around"/>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084D5020" w14:textId="77777777" w:rsidR="00270698" w:rsidRDefault="00CD1AD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A0BD8D3" wp14:editId="2389CF6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226A2F"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190789EF" w14:textId="77777777" w:rsidR="00270698" w:rsidRDefault="00270698">
      <w:pPr>
        <w:pStyle w:val="afffff1"/>
        <w:framePr w:w="9639" w:h="6976" w:hRule="exact" w:hSpace="0" w:vSpace="0" w:wrap="around" w:hAnchor="page" w:y="6408"/>
        <w:jc w:val="center"/>
        <w:rPr>
          <w:rFonts w:ascii="黑体" w:eastAsia="黑体" w:hAnsi="黑体"/>
          <w:b w:val="0"/>
          <w:bCs w:val="0"/>
          <w:w w:val="100"/>
        </w:rPr>
      </w:pPr>
    </w:p>
    <w:p w14:paraId="51435E8B" w14:textId="77777777" w:rsidR="00270698" w:rsidRDefault="00CD1AD4">
      <w:pPr>
        <w:pStyle w:val="affffffffff4"/>
        <w:framePr w:h="6974" w:hRule="exact" w:wrap="around" w:x="1419" w:anchorLock="1"/>
      </w:pPr>
      <w:r>
        <w:fldChar w:fldCharType="begin">
          <w:ffData>
            <w:name w:val="CSTD_NAME"/>
            <w:enabled/>
            <w:calcOnExit w:val="0"/>
            <w:textInput>
              <w:default w:val="“互联网＋护理服务”管理规范"/>
            </w:textInput>
          </w:ffData>
        </w:fldChar>
      </w:r>
      <w:bookmarkStart w:id="8" w:name="CSTD_NAME"/>
      <w:r>
        <w:instrText xml:space="preserve"> FORMTEXT </w:instrText>
      </w:r>
      <w:r>
        <w:fldChar w:fldCharType="separate"/>
      </w:r>
      <w:r>
        <w:t>“互联网+护理服务”管理规范</w:t>
      </w:r>
      <w:r>
        <w:fldChar w:fldCharType="end"/>
      </w:r>
      <w:bookmarkEnd w:id="8"/>
    </w:p>
    <w:p w14:paraId="208ECBFC" w14:textId="77777777" w:rsidR="00270698" w:rsidRDefault="00270698">
      <w:pPr>
        <w:framePr w:w="9639" w:h="6974" w:hRule="exact" w:wrap="around" w:vAnchor="page" w:hAnchor="page" w:x="1419" w:y="6408" w:anchorLock="1"/>
        <w:ind w:left="-1418"/>
      </w:pPr>
    </w:p>
    <w:p w14:paraId="2134374C" w14:textId="77777777" w:rsidR="00270698" w:rsidRDefault="00CD1AD4">
      <w:pPr>
        <w:pStyle w:val="afffffff9"/>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I</w:t>
      </w:r>
      <w:r>
        <w:rPr>
          <w:rFonts w:ascii="黑体" w:eastAsia="黑体" w:hAnsi="黑体"/>
          <w:szCs w:val="28"/>
        </w:rPr>
        <w:t>nternet + nursing service</w:t>
      </w:r>
      <w:r>
        <w:rPr>
          <w:rFonts w:ascii="黑体" w:eastAsia="黑体" w:hAnsi="黑体" w:hint="eastAsia"/>
          <w:szCs w:val="28"/>
        </w:rPr>
        <w:t xml:space="preserve"> manangement specification</w:t>
      </w:r>
      <w:r>
        <w:rPr>
          <w:rFonts w:ascii="黑体" w:eastAsia="黑体" w:hAnsi="黑体"/>
          <w:szCs w:val="28"/>
        </w:rPr>
        <w:fldChar w:fldCharType="end"/>
      </w:r>
      <w:bookmarkEnd w:id="9"/>
    </w:p>
    <w:p w14:paraId="6B3A33A7" w14:textId="77777777" w:rsidR="00270698" w:rsidRDefault="00270698">
      <w:pPr>
        <w:framePr w:w="9639" w:h="6974" w:hRule="exact" w:wrap="around" w:vAnchor="page" w:hAnchor="page" w:x="1419" w:y="6408" w:anchorLock="1"/>
        <w:spacing w:line="760" w:lineRule="exact"/>
        <w:ind w:left="-1418"/>
      </w:pPr>
    </w:p>
    <w:p w14:paraId="32DC6DBA" w14:textId="77777777" w:rsidR="00270698" w:rsidRDefault="00270698">
      <w:pPr>
        <w:pStyle w:val="afffffff9"/>
        <w:framePr w:w="9639" w:h="6974" w:hRule="exact" w:wrap="around" w:vAnchor="page" w:hAnchor="page" w:x="1419" w:y="6408" w:anchorLock="1"/>
        <w:textAlignment w:val="bottom"/>
        <w:rPr>
          <w:rFonts w:eastAsia="黑体"/>
          <w:szCs w:val="28"/>
        </w:rPr>
      </w:pPr>
    </w:p>
    <w:p w14:paraId="4D6A4D50" w14:textId="77777777" w:rsidR="00270698" w:rsidRDefault="00CD1AD4">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927F1E">
        <w:rPr>
          <w:sz w:val="24"/>
          <w:szCs w:val="28"/>
        </w:rPr>
      </w:r>
      <w:r w:rsidR="00927F1E">
        <w:rPr>
          <w:sz w:val="24"/>
          <w:szCs w:val="28"/>
        </w:rPr>
        <w:fldChar w:fldCharType="separate"/>
      </w:r>
      <w:r>
        <w:rPr>
          <w:sz w:val="24"/>
          <w:szCs w:val="28"/>
        </w:rPr>
        <w:fldChar w:fldCharType="end"/>
      </w:r>
      <w:bookmarkEnd w:id="10"/>
    </w:p>
    <w:p w14:paraId="0224E09D" w14:textId="77777777" w:rsidR="00270698" w:rsidRDefault="00CD1AD4">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2024.3.18</w:t>
      </w:r>
      <w:r>
        <w:rPr>
          <w:rFonts w:hint="eastAsia"/>
          <w:sz w:val="21"/>
          <w:szCs w:val="28"/>
        </w:rPr>
        <w:t>）</w:t>
      </w:r>
      <w:r>
        <w:rPr>
          <w:sz w:val="21"/>
          <w:szCs w:val="28"/>
        </w:rPr>
        <w:fldChar w:fldCharType="end"/>
      </w:r>
      <w:bookmarkEnd w:id="11"/>
    </w:p>
    <w:p w14:paraId="5BC9A5C0" w14:textId="77777777" w:rsidR="00270698" w:rsidRDefault="00CD1AD4">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927F1E">
        <w:rPr>
          <w:b/>
          <w:sz w:val="21"/>
          <w:szCs w:val="28"/>
        </w:rPr>
      </w:r>
      <w:r w:rsidR="00927F1E">
        <w:rPr>
          <w:b/>
          <w:sz w:val="21"/>
          <w:szCs w:val="28"/>
        </w:rPr>
        <w:fldChar w:fldCharType="separate"/>
      </w:r>
      <w:r>
        <w:rPr>
          <w:b/>
          <w:sz w:val="21"/>
          <w:szCs w:val="28"/>
        </w:rPr>
        <w:fldChar w:fldCharType="end"/>
      </w:r>
      <w:bookmarkEnd w:id="12"/>
    </w:p>
    <w:p w14:paraId="61E891DD" w14:textId="77777777" w:rsidR="00270698" w:rsidRDefault="00CD1AD4">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230B755" w14:textId="77777777" w:rsidR="00270698" w:rsidRDefault="00CD1AD4">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11F60EE0" w14:textId="77777777" w:rsidR="00270698" w:rsidRDefault="00CD1AD4">
      <w:pPr>
        <w:pStyle w:val="affffffff9"/>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7A5566F" w14:textId="77777777" w:rsidR="00270698" w:rsidRDefault="00CD1AD4">
      <w:pPr>
        <w:rPr>
          <w:rFonts w:ascii="宋体" w:hAnsi="宋体"/>
          <w:sz w:val="28"/>
          <w:szCs w:val="28"/>
        </w:rPr>
        <w:sectPr w:rsidR="00270698" w:rsidSect="00844B15">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8E55C9B" wp14:editId="121E922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CE6D43"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679D88F4" w14:textId="77777777" w:rsidR="00791A3E" w:rsidRDefault="00791A3E" w:rsidP="00791A3E">
      <w:pPr>
        <w:pStyle w:val="affffffb"/>
        <w:spacing w:after="468"/>
      </w:pPr>
      <w:bookmarkStart w:id="20" w:name="BookMark1"/>
      <w:bookmarkStart w:id="21" w:name="_Toc161345536"/>
      <w:bookmarkStart w:id="22" w:name="_Toc161345579"/>
      <w:bookmarkStart w:id="23" w:name="_Toc161664078"/>
      <w:r w:rsidRPr="00791A3E">
        <w:rPr>
          <w:rFonts w:hint="eastAsia"/>
          <w:spacing w:val="320"/>
        </w:rPr>
        <w:lastRenderedPageBreak/>
        <w:t>目</w:t>
      </w:r>
      <w:r>
        <w:rPr>
          <w:rFonts w:hint="eastAsia"/>
        </w:rPr>
        <w:t>次</w:t>
      </w:r>
    </w:p>
    <w:p w14:paraId="6D7A9015" w14:textId="7720096C" w:rsidR="00791A3E" w:rsidRPr="00791A3E" w:rsidRDefault="00791A3E">
      <w:pPr>
        <w:pStyle w:val="11"/>
        <w:tabs>
          <w:tab w:val="right" w:leader="dot" w:pos="9344"/>
        </w:tabs>
        <w:rPr>
          <w:rFonts w:asciiTheme="minorHAnsi" w:eastAsiaTheme="minorEastAsia" w:hAnsiTheme="minorHAnsi" w:cstheme="minorBidi"/>
          <w:noProof/>
          <w:szCs w:val="22"/>
          <w14:ligatures w14:val="standardContextual"/>
        </w:rPr>
      </w:pPr>
      <w:r w:rsidRPr="00791A3E">
        <w:fldChar w:fldCharType="begin"/>
      </w:r>
      <w:r w:rsidRPr="00791A3E">
        <w:instrText xml:space="preserve"> TOC \o "1-1" \h </w:instrText>
      </w:r>
      <w:r w:rsidRPr="00791A3E">
        <w:fldChar w:fldCharType="separate"/>
      </w:r>
      <w:hyperlink w:anchor="_Toc161835152" w:history="1">
        <w:r w:rsidRPr="00791A3E">
          <w:rPr>
            <w:rStyle w:val="affffb"/>
            <w:noProof/>
          </w:rPr>
          <w:t>前言</w:t>
        </w:r>
        <w:r w:rsidRPr="00791A3E">
          <w:rPr>
            <w:noProof/>
          </w:rPr>
          <w:tab/>
        </w:r>
        <w:r w:rsidRPr="00791A3E">
          <w:rPr>
            <w:noProof/>
          </w:rPr>
          <w:fldChar w:fldCharType="begin"/>
        </w:r>
        <w:r w:rsidRPr="00791A3E">
          <w:rPr>
            <w:noProof/>
          </w:rPr>
          <w:instrText xml:space="preserve"> PAGEREF _Toc161835152 \h </w:instrText>
        </w:r>
        <w:r w:rsidRPr="00791A3E">
          <w:rPr>
            <w:noProof/>
          </w:rPr>
        </w:r>
        <w:r w:rsidRPr="00791A3E">
          <w:rPr>
            <w:noProof/>
          </w:rPr>
          <w:fldChar w:fldCharType="separate"/>
        </w:r>
        <w:r w:rsidRPr="00791A3E">
          <w:rPr>
            <w:noProof/>
          </w:rPr>
          <w:t>II</w:t>
        </w:r>
        <w:r w:rsidRPr="00791A3E">
          <w:rPr>
            <w:noProof/>
          </w:rPr>
          <w:fldChar w:fldCharType="end"/>
        </w:r>
      </w:hyperlink>
    </w:p>
    <w:p w14:paraId="11F65E3B" w14:textId="1E5B7F4F"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53" w:history="1">
        <w:r w:rsidR="00791A3E" w:rsidRPr="00791A3E">
          <w:rPr>
            <w:rStyle w:val="affffb"/>
            <w:noProof/>
          </w:rPr>
          <w:t>1</w:t>
        </w:r>
        <w:r w:rsidR="00791A3E">
          <w:rPr>
            <w:rStyle w:val="affffb"/>
            <w:noProof/>
          </w:rPr>
          <w:t xml:space="preserve"> </w:t>
        </w:r>
        <w:r w:rsidR="00791A3E" w:rsidRPr="00791A3E">
          <w:rPr>
            <w:rStyle w:val="affffb"/>
            <w:noProof/>
          </w:rPr>
          <w:t xml:space="preserve"> 范围</w:t>
        </w:r>
        <w:r w:rsidR="00791A3E" w:rsidRPr="00791A3E">
          <w:rPr>
            <w:noProof/>
          </w:rPr>
          <w:tab/>
        </w:r>
        <w:r w:rsidR="00791A3E" w:rsidRPr="00791A3E">
          <w:rPr>
            <w:noProof/>
          </w:rPr>
          <w:fldChar w:fldCharType="begin"/>
        </w:r>
        <w:r w:rsidR="00791A3E" w:rsidRPr="00791A3E">
          <w:rPr>
            <w:noProof/>
          </w:rPr>
          <w:instrText xml:space="preserve"> PAGEREF _Toc161835153 \h </w:instrText>
        </w:r>
        <w:r w:rsidR="00791A3E" w:rsidRPr="00791A3E">
          <w:rPr>
            <w:noProof/>
          </w:rPr>
        </w:r>
        <w:r w:rsidR="00791A3E" w:rsidRPr="00791A3E">
          <w:rPr>
            <w:noProof/>
          </w:rPr>
          <w:fldChar w:fldCharType="separate"/>
        </w:r>
        <w:r w:rsidR="00791A3E" w:rsidRPr="00791A3E">
          <w:rPr>
            <w:noProof/>
          </w:rPr>
          <w:t>1</w:t>
        </w:r>
        <w:r w:rsidR="00791A3E" w:rsidRPr="00791A3E">
          <w:rPr>
            <w:noProof/>
          </w:rPr>
          <w:fldChar w:fldCharType="end"/>
        </w:r>
      </w:hyperlink>
    </w:p>
    <w:p w14:paraId="3389C6CA" w14:textId="698124EC"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54" w:history="1">
        <w:r w:rsidR="00791A3E" w:rsidRPr="00791A3E">
          <w:rPr>
            <w:rStyle w:val="affffb"/>
            <w:noProof/>
          </w:rPr>
          <w:t>2</w:t>
        </w:r>
        <w:r w:rsidR="00791A3E">
          <w:rPr>
            <w:rStyle w:val="affffb"/>
            <w:noProof/>
          </w:rPr>
          <w:t xml:space="preserve"> </w:t>
        </w:r>
        <w:r w:rsidR="00791A3E" w:rsidRPr="00791A3E">
          <w:rPr>
            <w:rStyle w:val="affffb"/>
            <w:noProof/>
          </w:rPr>
          <w:t xml:space="preserve"> 规范性引用文件</w:t>
        </w:r>
        <w:r w:rsidR="00791A3E" w:rsidRPr="00791A3E">
          <w:rPr>
            <w:noProof/>
          </w:rPr>
          <w:tab/>
        </w:r>
        <w:r w:rsidR="00791A3E" w:rsidRPr="00791A3E">
          <w:rPr>
            <w:noProof/>
          </w:rPr>
          <w:fldChar w:fldCharType="begin"/>
        </w:r>
        <w:r w:rsidR="00791A3E" w:rsidRPr="00791A3E">
          <w:rPr>
            <w:noProof/>
          </w:rPr>
          <w:instrText xml:space="preserve"> PAGEREF _Toc161835154 \h </w:instrText>
        </w:r>
        <w:r w:rsidR="00791A3E" w:rsidRPr="00791A3E">
          <w:rPr>
            <w:noProof/>
          </w:rPr>
        </w:r>
        <w:r w:rsidR="00791A3E" w:rsidRPr="00791A3E">
          <w:rPr>
            <w:noProof/>
          </w:rPr>
          <w:fldChar w:fldCharType="separate"/>
        </w:r>
        <w:r w:rsidR="00791A3E" w:rsidRPr="00791A3E">
          <w:rPr>
            <w:noProof/>
          </w:rPr>
          <w:t>1</w:t>
        </w:r>
        <w:r w:rsidR="00791A3E" w:rsidRPr="00791A3E">
          <w:rPr>
            <w:noProof/>
          </w:rPr>
          <w:fldChar w:fldCharType="end"/>
        </w:r>
      </w:hyperlink>
    </w:p>
    <w:p w14:paraId="479C068E" w14:textId="7FA6FA94"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55" w:history="1">
        <w:r w:rsidR="00791A3E" w:rsidRPr="00791A3E">
          <w:rPr>
            <w:rStyle w:val="affffb"/>
            <w:noProof/>
          </w:rPr>
          <w:t>3</w:t>
        </w:r>
        <w:r w:rsidR="00791A3E">
          <w:rPr>
            <w:rStyle w:val="affffb"/>
            <w:noProof/>
          </w:rPr>
          <w:t xml:space="preserve"> </w:t>
        </w:r>
        <w:r w:rsidR="00791A3E" w:rsidRPr="00791A3E">
          <w:rPr>
            <w:rStyle w:val="affffb"/>
            <w:noProof/>
          </w:rPr>
          <w:t xml:space="preserve"> 术语和定义</w:t>
        </w:r>
        <w:r w:rsidR="00791A3E" w:rsidRPr="00791A3E">
          <w:rPr>
            <w:noProof/>
          </w:rPr>
          <w:tab/>
        </w:r>
        <w:r w:rsidR="00791A3E" w:rsidRPr="00791A3E">
          <w:rPr>
            <w:noProof/>
          </w:rPr>
          <w:fldChar w:fldCharType="begin"/>
        </w:r>
        <w:r w:rsidR="00791A3E" w:rsidRPr="00791A3E">
          <w:rPr>
            <w:noProof/>
          </w:rPr>
          <w:instrText xml:space="preserve"> PAGEREF _Toc161835155 \h </w:instrText>
        </w:r>
        <w:r w:rsidR="00791A3E" w:rsidRPr="00791A3E">
          <w:rPr>
            <w:noProof/>
          </w:rPr>
        </w:r>
        <w:r w:rsidR="00791A3E" w:rsidRPr="00791A3E">
          <w:rPr>
            <w:noProof/>
          </w:rPr>
          <w:fldChar w:fldCharType="separate"/>
        </w:r>
        <w:r w:rsidR="00791A3E" w:rsidRPr="00791A3E">
          <w:rPr>
            <w:noProof/>
          </w:rPr>
          <w:t>1</w:t>
        </w:r>
        <w:r w:rsidR="00791A3E" w:rsidRPr="00791A3E">
          <w:rPr>
            <w:noProof/>
          </w:rPr>
          <w:fldChar w:fldCharType="end"/>
        </w:r>
      </w:hyperlink>
    </w:p>
    <w:p w14:paraId="47B440E4" w14:textId="10B820F1"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56" w:history="1">
        <w:r w:rsidR="00791A3E" w:rsidRPr="00791A3E">
          <w:rPr>
            <w:rStyle w:val="affffb"/>
            <w:noProof/>
          </w:rPr>
          <w:t>4</w:t>
        </w:r>
        <w:r w:rsidR="00791A3E">
          <w:rPr>
            <w:rStyle w:val="affffb"/>
            <w:noProof/>
          </w:rPr>
          <w:t xml:space="preserve"> </w:t>
        </w:r>
        <w:r w:rsidR="00791A3E" w:rsidRPr="00791A3E">
          <w:rPr>
            <w:rStyle w:val="affffb"/>
            <w:noProof/>
          </w:rPr>
          <w:t xml:space="preserve"> 缩略语</w:t>
        </w:r>
        <w:r w:rsidR="00791A3E" w:rsidRPr="00791A3E">
          <w:rPr>
            <w:noProof/>
          </w:rPr>
          <w:tab/>
        </w:r>
        <w:r w:rsidR="00791A3E" w:rsidRPr="00791A3E">
          <w:rPr>
            <w:noProof/>
          </w:rPr>
          <w:fldChar w:fldCharType="begin"/>
        </w:r>
        <w:r w:rsidR="00791A3E" w:rsidRPr="00791A3E">
          <w:rPr>
            <w:noProof/>
          </w:rPr>
          <w:instrText xml:space="preserve"> PAGEREF _Toc161835156 \h </w:instrText>
        </w:r>
        <w:r w:rsidR="00791A3E" w:rsidRPr="00791A3E">
          <w:rPr>
            <w:noProof/>
          </w:rPr>
        </w:r>
        <w:r w:rsidR="00791A3E" w:rsidRPr="00791A3E">
          <w:rPr>
            <w:noProof/>
          </w:rPr>
          <w:fldChar w:fldCharType="separate"/>
        </w:r>
        <w:r w:rsidR="00791A3E" w:rsidRPr="00791A3E">
          <w:rPr>
            <w:noProof/>
          </w:rPr>
          <w:t>1</w:t>
        </w:r>
        <w:r w:rsidR="00791A3E" w:rsidRPr="00791A3E">
          <w:rPr>
            <w:noProof/>
          </w:rPr>
          <w:fldChar w:fldCharType="end"/>
        </w:r>
      </w:hyperlink>
    </w:p>
    <w:p w14:paraId="692A335B" w14:textId="6E886510"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57" w:history="1">
        <w:r w:rsidR="00791A3E" w:rsidRPr="00791A3E">
          <w:rPr>
            <w:rStyle w:val="affffb"/>
            <w:noProof/>
          </w:rPr>
          <w:t>5</w:t>
        </w:r>
        <w:r w:rsidR="00791A3E">
          <w:rPr>
            <w:rStyle w:val="affffb"/>
            <w:noProof/>
          </w:rPr>
          <w:t xml:space="preserve"> </w:t>
        </w:r>
        <w:r w:rsidR="00791A3E" w:rsidRPr="00791A3E">
          <w:rPr>
            <w:rStyle w:val="affffb"/>
            <w:noProof/>
          </w:rPr>
          <w:t xml:space="preserve"> 基本要求</w:t>
        </w:r>
        <w:r w:rsidR="00791A3E" w:rsidRPr="00791A3E">
          <w:rPr>
            <w:noProof/>
          </w:rPr>
          <w:tab/>
        </w:r>
        <w:r w:rsidR="00791A3E" w:rsidRPr="00791A3E">
          <w:rPr>
            <w:noProof/>
          </w:rPr>
          <w:fldChar w:fldCharType="begin"/>
        </w:r>
        <w:r w:rsidR="00791A3E" w:rsidRPr="00791A3E">
          <w:rPr>
            <w:noProof/>
          </w:rPr>
          <w:instrText xml:space="preserve"> PAGEREF _Toc161835157 \h </w:instrText>
        </w:r>
        <w:r w:rsidR="00791A3E" w:rsidRPr="00791A3E">
          <w:rPr>
            <w:noProof/>
          </w:rPr>
        </w:r>
        <w:r w:rsidR="00791A3E" w:rsidRPr="00791A3E">
          <w:rPr>
            <w:noProof/>
          </w:rPr>
          <w:fldChar w:fldCharType="separate"/>
        </w:r>
        <w:r w:rsidR="00791A3E" w:rsidRPr="00791A3E">
          <w:rPr>
            <w:noProof/>
          </w:rPr>
          <w:t>1</w:t>
        </w:r>
        <w:r w:rsidR="00791A3E" w:rsidRPr="00791A3E">
          <w:rPr>
            <w:noProof/>
          </w:rPr>
          <w:fldChar w:fldCharType="end"/>
        </w:r>
      </w:hyperlink>
    </w:p>
    <w:p w14:paraId="130123AC" w14:textId="4015603E"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58" w:history="1">
        <w:r w:rsidR="00791A3E" w:rsidRPr="00791A3E">
          <w:rPr>
            <w:rStyle w:val="affffb"/>
            <w:noProof/>
          </w:rPr>
          <w:t>6</w:t>
        </w:r>
        <w:r w:rsidR="00791A3E">
          <w:rPr>
            <w:rStyle w:val="affffb"/>
            <w:noProof/>
          </w:rPr>
          <w:t xml:space="preserve"> </w:t>
        </w:r>
        <w:r w:rsidR="00791A3E" w:rsidRPr="00791A3E">
          <w:rPr>
            <w:rStyle w:val="affffb"/>
            <w:noProof/>
          </w:rPr>
          <w:t xml:space="preserve"> 服务内容</w:t>
        </w:r>
        <w:r w:rsidR="00791A3E" w:rsidRPr="00791A3E">
          <w:rPr>
            <w:noProof/>
          </w:rPr>
          <w:tab/>
        </w:r>
        <w:r w:rsidR="00791A3E" w:rsidRPr="00791A3E">
          <w:rPr>
            <w:noProof/>
          </w:rPr>
          <w:fldChar w:fldCharType="begin"/>
        </w:r>
        <w:r w:rsidR="00791A3E" w:rsidRPr="00791A3E">
          <w:rPr>
            <w:noProof/>
          </w:rPr>
          <w:instrText xml:space="preserve"> PAGEREF _Toc161835158 \h </w:instrText>
        </w:r>
        <w:r w:rsidR="00791A3E" w:rsidRPr="00791A3E">
          <w:rPr>
            <w:noProof/>
          </w:rPr>
        </w:r>
        <w:r w:rsidR="00791A3E" w:rsidRPr="00791A3E">
          <w:rPr>
            <w:noProof/>
          </w:rPr>
          <w:fldChar w:fldCharType="separate"/>
        </w:r>
        <w:r w:rsidR="00791A3E" w:rsidRPr="00791A3E">
          <w:rPr>
            <w:noProof/>
          </w:rPr>
          <w:t>3</w:t>
        </w:r>
        <w:r w:rsidR="00791A3E" w:rsidRPr="00791A3E">
          <w:rPr>
            <w:noProof/>
          </w:rPr>
          <w:fldChar w:fldCharType="end"/>
        </w:r>
      </w:hyperlink>
    </w:p>
    <w:p w14:paraId="2DC22965" w14:textId="284A670B"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59" w:history="1">
        <w:r w:rsidR="00791A3E" w:rsidRPr="00791A3E">
          <w:rPr>
            <w:rStyle w:val="affffb"/>
            <w:noProof/>
          </w:rPr>
          <w:t>7</w:t>
        </w:r>
        <w:r w:rsidR="00791A3E">
          <w:rPr>
            <w:rStyle w:val="affffb"/>
            <w:noProof/>
          </w:rPr>
          <w:t xml:space="preserve"> </w:t>
        </w:r>
        <w:r w:rsidR="00791A3E" w:rsidRPr="00791A3E">
          <w:rPr>
            <w:rStyle w:val="affffb"/>
            <w:noProof/>
          </w:rPr>
          <w:t xml:space="preserve"> 服务流程</w:t>
        </w:r>
        <w:r w:rsidR="00791A3E" w:rsidRPr="00791A3E">
          <w:rPr>
            <w:noProof/>
          </w:rPr>
          <w:tab/>
        </w:r>
        <w:r w:rsidR="00791A3E" w:rsidRPr="00791A3E">
          <w:rPr>
            <w:noProof/>
          </w:rPr>
          <w:fldChar w:fldCharType="begin"/>
        </w:r>
        <w:r w:rsidR="00791A3E" w:rsidRPr="00791A3E">
          <w:rPr>
            <w:noProof/>
          </w:rPr>
          <w:instrText xml:space="preserve"> PAGEREF _Toc161835159 \h </w:instrText>
        </w:r>
        <w:r w:rsidR="00791A3E" w:rsidRPr="00791A3E">
          <w:rPr>
            <w:noProof/>
          </w:rPr>
        </w:r>
        <w:r w:rsidR="00791A3E" w:rsidRPr="00791A3E">
          <w:rPr>
            <w:noProof/>
          </w:rPr>
          <w:fldChar w:fldCharType="separate"/>
        </w:r>
        <w:r w:rsidR="00791A3E" w:rsidRPr="00791A3E">
          <w:rPr>
            <w:noProof/>
          </w:rPr>
          <w:t>5</w:t>
        </w:r>
        <w:r w:rsidR="00791A3E" w:rsidRPr="00791A3E">
          <w:rPr>
            <w:noProof/>
          </w:rPr>
          <w:fldChar w:fldCharType="end"/>
        </w:r>
      </w:hyperlink>
    </w:p>
    <w:p w14:paraId="0CBACC1B" w14:textId="2907256E"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60" w:history="1">
        <w:r w:rsidR="00791A3E" w:rsidRPr="00791A3E">
          <w:rPr>
            <w:rStyle w:val="affffb"/>
            <w:noProof/>
          </w:rPr>
          <w:t>8</w:t>
        </w:r>
        <w:r w:rsidR="00791A3E">
          <w:rPr>
            <w:rStyle w:val="affffb"/>
            <w:noProof/>
          </w:rPr>
          <w:t xml:space="preserve"> </w:t>
        </w:r>
        <w:r w:rsidR="00791A3E" w:rsidRPr="00791A3E">
          <w:rPr>
            <w:rStyle w:val="affffb"/>
            <w:noProof/>
          </w:rPr>
          <w:t xml:space="preserve"> 质量管理</w:t>
        </w:r>
        <w:r w:rsidR="00791A3E" w:rsidRPr="00791A3E">
          <w:rPr>
            <w:noProof/>
          </w:rPr>
          <w:tab/>
        </w:r>
        <w:r w:rsidR="00791A3E" w:rsidRPr="00791A3E">
          <w:rPr>
            <w:noProof/>
          </w:rPr>
          <w:fldChar w:fldCharType="begin"/>
        </w:r>
        <w:r w:rsidR="00791A3E" w:rsidRPr="00791A3E">
          <w:rPr>
            <w:noProof/>
          </w:rPr>
          <w:instrText xml:space="preserve"> PAGEREF _Toc161835160 \h </w:instrText>
        </w:r>
        <w:r w:rsidR="00791A3E" w:rsidRPr="00791A3E">
          <w:rPr>
            <w:noProof/>
          </w:rPr>
        </w:r>
        <w:r w:rsidR="00791A3E" w:rsidRPr="00791A3E">
          <w:rPr>
            <w:noProof/>
          </w:rPr>
          <w:fldChar w:fldCharType="separate"/>
        </w:r>
        <w:r w:rsidR="00791A3E" w:rsidRPr="00791A3E">
          <w:rPr>
            <w:noProof/>
          </w:rPr>
          <w:t>6</w:t>
        </w:r>
        <w:r w:rsidR="00791A3E" w:rsidRPr="00791A3E">
          <w:rPr>
            <w:noProof/>
          </w:rPr>
          <w:fldChar w:fldCharType="end"/>
        </w:r>
      </w:hyperlink>
    </w:p>
    <w:p w14:paraId="7534D510" w14:textId="0A5E9E95"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61" w:history="1">
        <w:r w:rsidR="00791A3E" w:rsidRPr="00791A3E">
          <w:rPr>
            <w:rStyle w:val="affffb"/>
            <w:noProof/>
          </w:rPr>
          <w:t>附录A（资料性）</w:t>
        </w:r>
        <w:r w:rsidR="00791A3E">
          <w:rPr>
            <w:rStyle w:val="affffb"/>
            <w:noProof/>
          </w:rPr>
          <w:t xml:space="preserve"> </w:t>
        </w:r>
        <w:r w:rsidR="00791A3E" w:rsidRPr="00791A3E">
          <w:rPr>
            <w:rStyle w:val="affffb"/>
            <w:noProof/>
          </w:rPr>
          <w:t xml:space="preserve"> 服务内容</w:t>
        </w:r>
        <w:r w:rsidR="00791A3E" w:rsidRPr="00791A3E">
          <w:rPr>
            <w:noProof/>
          </w:rPr>
          <w:tab/>
        </w:r>
        <w:r w:rsidR="00791A3E" w:rsidRPr="00791A3E">
          <w:rPr>
            <w:noProof/>
          </w:rPr>
          <w:fldChar w:fldCharType="begin"/>
        </w:r>
        <w:r w:rsidR="00791A3E" w:rsidRPr="00791A3E">
          <w:rPr>
            <w:noProof/>
          </w:rPr>
          <w:instrText xml:space="preserve"> PAGEREF _Toc161835161 \h </w:instrText>
        </w:r>
        <w:r w:rsidR="00791A3E" w:rsidRPr="00791A3E">
          <w:rPr>
            <w:noProof/>
          </w:rPr>
        </w:r>
        <w:r w:rsidR="00791A3E" w:rsidRPr="00791A3E">
          <w:rPr>
            <w:noProof/>
          </w:rPr>
          <w:fldChar w:fldCharType="separate"/>
        </w:r>
        <w:r w:rsidR="00791A3E" w:rsidRPr="00791A3E">
          <w:rPr>
            <w:noProof/>
          </w:rPr>
          <w:t>7</w:t>
        </w:r>
        <w:r w:rsidR="00791A3E" w:rsidRPr="00791A3E">
          <w:rPr>
            <w:noProof/>
          </w:rPr>
          <w:fldChar w:fldCharType="end"/>
        </w:r>
      </w:hyperlink>
    </w:p>
    <w:p w14:paraId="06DEBBEE" w14:textId="61A060B2"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62" w:history="1">
        <w:r w:rsidR="00791A3E" w:rsidRPr="00791A3E">
          <w:rPr>
            <w:rStyle w:val="affffb"/>
            <w:noProof/>
          </w:rPr>
          <w:t>附录B（资料性）</w:t>
        </w:r>
        <w:r w:rsidR="00791A3E">
          <w:rPr>
            <w:rStyle w:val="affffb"/>
            <w:noProof/>
          </w:rPr>
          <w:t xml:space="preserve"> </w:t>
        </w:r>
        <w:r w:rsidR="00791A3E" w:rsidRPr="00791A3E">
          <w:rPr>
            <w:rStyle w:val="affffb"/>
            <w:noProof/>
          </w:rPr>
          <w:t xml:space="preserve"> 服务前评估单</w:t>
        </w:r>
        <w:r w:rsidR="00791A3E" w:rsidRPr="00791A3E">
          <w:rPr>
            <w:noProof/>
          </w:rPr>
          <w:tab/>
        </w:r>
        <w:r w:rsidR="00791A3E" w:rsidRPr="00791A3E">
          <w:rPr>
            <w:noProof/>
          </w:rPr>
          <w:fldChar w:fldCharType="begin"/>
        </w:r>
        <w:r w:rsidR="00791A3E" w:rsidRPr="00791A3E">
          <w:rPr>
            <w:noProof/>
          </w:rPr>
          <w:instrText xml:space="preserve"> PAGEREF _Toc161835162 \h </w:instrText>
        </w:r>
        <w:r w:rsidR="00791A3E" w:rsidRPr="00791A3E">
          <w:rPr>
            <w:noProof/>
          </w:rPr>
        </w:r>
        <w:r w:rsidR="00791A3E" w:rsidRPr="00791A3E">
          <w:rPr>
            <w:noProof/>
          </w:rPr>
          <w:fldChar w:fldCharType="separate"/>
        </w:r>
        <w:r w:rsidR="00791A3E" w:rsidRPr="00791A3E">
          <w:rPr>
            <w:noProof/>
          </w:rPr>
          <w:t>11</w:t>
        </w:r>
        <w:r w:rsidR="00791A3E" w:rsidRPr="00791A3E">
          <w:rPr>
            <w:noProof/>
          </w:rPr>
          <w:fldChar w:fldCharType="end"/>
        </w:r>
      </w:hyperlink>
    </w:p>
    <w:p w14:paraId="29DC4958" w14:textId="655B1AED"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63" w:history="1">
        <w:r w:rsidR="00791A3E" w:rsidRPr="00791A3E">
          <w:rPr>
            <w:rStyle w:val="affffb"/>
            <w:noProof/>
          </w:rPr>
          <w:t>附录C（资料性）</w:t>
        </w:r>
        <w:r w:rsidR="00791A3E">
          <w:rPr>
            <w:rStyle w:val="affffb"/>
            <w:noProof/>
          </w:rPr>
          <w:t xml:space="preserve"> </w:t>
        </w:r>
        <w:r w:rsidR="00791A3E" w:rsidRPr="00791A3E">
          <w:rPr>
            <w:rStyle w:val="affffb"/>
            <w:noProof/>
          </w:rPr>
          <w:t xml:space="preserve"> 老年综合征罹患情况（试行）</w:t>
        </w:r>
        <w:r w:rsidR="00791A3E" w:rsidRPr="00791A3E">
          <w:rPr>
            <w:noProof/>
          </w:rPr>
          <w:tab/>
        </w:r>
        <w:r w:rsidR="00791A3E" w:rsidRPr="00791A3E">
          <w:rPr>
            <w:noProof/>
          </w:rPr>
          <w:fldChar w:fldCharType="begin"/>
        </w:r>
        <w:r w:rsidR="00791A3E" w:rsidRPr="00791A3E">
          <w:rPr>
            <w:noProof/>
          </w:rPr>
          <w:instrText xml:space="preserve"> PAGEREF _Toc161835163 \h </w:instrText>
        </w:r>
        <w:r w:rsidR="00791A3E" w:rsidRPr="00791A3E">
          <w:rPr>
            <w:noProof/>
          </w:rPr>
        </w:r>
        <w:r w:rsidR="00791A3E" w:rsidRPr="00791A3E">
          <w:rPr>
            <w:noProof/>
          </w:rPr>
          <w:fldChar w:fldCharType="separate"/>
        </w:r>
        <w:r w:rsidR="00791A3E" w:rsidRPr="00791A3E">
          <w:rPr>
            <w:noProof/>
          </w:rPr>
          <w:t>12</w:t>
        </w:r>
        <w:r w:rsidR="00791A3E" w:rsidRPr="00791A3E">
          <w:rPr>
            <w:noProof/>
          </w:rPr>
          <w:fldChar w:fldCharType="end"/>
        </w:r>
      </w:hyperlink>
    </w:p>
    <w:p w14:paraId="02F66B12" w14:textId="45D5ED41" w:rsidR="00791A3E" w:rsidRPr="00791A3E" w:rsidRDefault="00927F1E">
      <w:pPr>
        <w:pStyle w:val="11"/>
        <w:tabs>
          <w:tab w:val="right" w:leader="dot" w:pos="9344"/>
        </w:tabs>
        <w:rPr>
          <w:rFonts w:asciiTheme="minorHAnsi" w:eastAsiaTheme="minorEastAsia" w:hAnsiTheme="minorHAnsi" w:cstheme="minorBidi"/>
          <w:noProof/>
          <w:szCs w:val="22"/>
          <w14:ligatures w14:val="standardContextual"/>
        </w:rPr>
      </w:pPr>
      <w:hyperlink w:anchor="_Toc161835164" w:history="1">
        <w:r w:rsidR="00791A3E" w:rsidRPr="00791A3E">
          <w:rPr>
            <w:rStyle w:val="affffb"/>
            <w:noProof/>
          </w:rPr>
          <w:t>参考文献</w:t>
        </w:r>
        <w:r w:rsidR="00791A3E" w:rsidRPr="00791A3E">
          <w:rPr>
            <w:noProof/>
          </w:rPr>
          <w:tab/>
        </w:r>
        <w:r w:rsidR="00791A3E" w:rsidRPr="00791A3E">
          <w:rPr>
            <w:noProof/>
          </w:rPr>
          <w:fldChar w:fldCharType="begin"/>
        </w:r>
        <w:r w:rsidR="00791A3E" w:rsidRPr="00791A3E">
          <w:rPr>
            <w:noProof/>
          </w:rPr>
          <w:instrText xml:space="preserve"> PAGEREF _Toc161835164 \h </w:instrText>
        </w:r>
        <w:r w:rsidR="00791A3E" w:rsidRPr="00791A3E">
          <w:rPr>
            <w:noProof/>
          </w:rPr>
        </w:r>
        <w:r w:rsidR="00791A3E" w:rsidRPr="00791A3E">
          <w:rPr>
            <w:noProof/>
          </w:rPr>
          <w:fldChar w:fldCharType="separate"/>
        </w:r>
        <w:r w:rsidR="00791A3E" w:rsidRPr="00791A3E">
          <w:rPr>
            <w:noProof/>
          </w:rPr>
          <w:t>13</w:t>
        </w:r>
        <w:r w:rsidR="00791A3E" w:rsidRPr="00791A3E">
          <w:rPr>
            <w:noProof/>
          </w:rPr>
          <w:fldChar w:fldCharType="end"/>
        </w:r>
      </w:hyperlink>
    </w:p>
    <w:p w14:paraId="3DCC5D7F" w14:textId="42764A8F" w:rsidR="00791A3E" w:rsidRPr="00791A3E" w:rsidRDefault="00791A3E" w:rsidP="00791A3E">
      <w:pPr>
        <w:pStyle w:val="affffffb"/>
        <w:spacing w:after="468"/>
        <w:sectPr w:rsidR="00791A3E" w:rsidRPr="00791A3E" w:rsidSect="00844B15">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type="lines" w:linePitch="312"/>
        </w:sectPr>
      </w:pPr>
      <w:r w:rsidRPr="00791A3E">
        <w:fldChar w:fldCharType="end"/>
      </w:r>
    </w:p>
    <w:p w14:paraId="757DE87C" w14:textId="77777777" w:rsidR="00270698" w:rsidRDefault="00CD1AD4">
      <w:pPr>
        <w:pStyle w:val="a6"/>
        <w:spacing w:before="900" w:after="468"/>
      </w:pPr>
      <w:bookmarkStart w:id="24" w:name="_Toc161835152"/>
      <w:bookmarkStart w:id="25" w:name="BookMark2"/>
      <w:bookmarkEnd w:id="20"/>
      <w:r>
        <w:rPr>
          <w:spacing w:val="320"/>
        </w:rPr>
        <w:lastRenderedPageBreak/>
        <w:t>前</w:t>
      </w:r>
      <w:r>
        <w:t>言</w:t>
      </w:r>
      <w:bookmarkEnd w:id="21"/>
      <w:bookmarkEnd w:id="22"/>
      <w:bookmarkEnd w:id="23"/>
      <w:bookmarkEnd w:id="24"/>
    </w:p>
    <w:p w14:paraId="612C32CA" w14:textId="018868D6" w:rsidR="00270698" w:rsidRDefault="00CD1AD4" w:rsidP="00760462">
      <w:pPr>
        <w:pStyle w:val="afffff6"/>
        <w:ind w:firstLineChars="0" w:firstLine="420"/>
      </w:pPr>
      <w:r>
        <w:rPr>
          <w:rFonts w:hint="eastAsia"/>
        </w:rPr>
        <w:t>本文件按照GB/T 1.1—2020《标准化工作导则  第1部分：标准化文件的结构和起草规则》的规定起草。</w:t>
      </w:r>
    </w:p>
    <w:p w14:paraId="77A551C3" w14:textId="77777777" w:rsidR="00270698" w:rsidRDefault="00CD1AD4">
      <w:pPr>
        <w:pStyle w:val="afffff6"/>
        <w:ind w:firstLine="420"/>
      </w:pPr>
      <w:r>
        <w:rPr>
          <w:rFonts w:hint="eastAsia"/>
        </w:rPr>
        <w:t>本文件由辽宁省市场监督管理局提出并归口。</w:t>
      </w:r>
    </w:p>
    <w:p w14:paraId="1C3E92A3" w14:textId="77777777" w:rsidR="00270698" w:rsidRDefault="00CD1AD4">
      <w:pPr>
        <w:pStyle w:val="afffff6"/>
        <w:ind w:firstLine="420"/>
      </w:pPr>
      <w:r>
        <w:rPr>
          <w:rFonts w:hint="eastAsia"/>
        </w:rPr>
        <w:t>本文件起草单位：中国医科大学附属第一医院</w:t>
      </w:r>
      <w:r w:rsidR="00010CEF">
        <w:rPr>
          <w:rFonts w:hint="eastAsia"/>
        </w:rPr>
        <w:t>，辽宁省护理学会老年护理专业委员会。</w:t>
      </w:r>
    </w:p>
    <w:p w14:paraId="278C472A" w14:textId="7C0748DB" w:rsidR="00270698" w:rsidRDefault="00CD1AD4">
      <w:pPr>
        <w:pStyle w:val="afffff6"/>
        <w:ind w:firstLine="420"/>
      </w:pPr>
      <w:r>
        <w:rPr>
          <w:rFonts w:hint="eastAsia"/>
        </w:rPr>
        <w:t>本文件主要起草人：王爱平、孙龙凤、张晓春、王延莉、孟鑫、张语诺、谢忠飞</w:t>
      </w:r>
      <w:r w:rsidR="00A51942">
        <w:rPr>
          <w:rFonts w:hint="eastAsia"/>
        </w:rPr>
        <w:t>。</w:t>
      </w:r>
    </w:p>
    <w:p w14:paraId="4B92E8D4" w14:textId="77777777" w:rsidR="00270698" w:rsidRDefault="00270698">
      <w:pPr>
        <w:pStyle w:val="afffff6"/>
        <w:ind w:firstLine="420"/>
      </w:pPr>
    </w:p>
    <w:p w14:paraId="5DFAED4C" w14:textId="77777777" w:rsidR="00270698" w:rsidRDefault="00270698">
      <w:pPr>
        <w:pStyle w:val="afffff6"/>
        <w:ind w:firstLine="420"/>
        <w:sectPr w:rsidR="00270698" w:rsidSect="00844B15">
          <w:pgSz w:w="11906" w:h="16838"/>
          <w:pgMar w:top="1928" w:right="1134" w:bottom="1134" w:left="1134" w:header="1418" w:footer="1134" w:gutter="284"/>
          <w:pgNumType w:fmt="upperRoman"/>
          <w:cols w:space="425"/>
          <w:formProt w:val="0"/>
          <w:docGrid w:type="lines" w:linePitch="312"/>
        </w:sectPr>
      </w:pPr>
    </w:p>
    <w:p w14:paraId="7E6E661B" w14:textId="77777777" w:rsidR="00270698" w:rsidRDefault="00270698">
      <w:pPr>
        <w:spacing w:line="20" w:lineRule="exact"/>
        <w:jc w:val="center"/>
        <w:rPr>
          <w:rFonts w:ascii="黑体" w:eastAsia="黑体" w:hAnsi="黑体"/>
          <w:sz w:val="32"/>
          <w:szCs w:val="32"/>
        </w:rPr>
      </w:pPr>
      <w:bookmarkStart w:id="26" w:name="BookMark4"/>
      <w:bookmarkEnd w:id="25"/>
    </w:p>
    <w:p w14:paraId="6C50106B" w14:textId="77777777" w:rsidR="00270698" w:rsidRDefault="00270698">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5AC8A15858D74543A3F91CDCA57E748A"/>
        </w:placeholder>
      </w:sdtPr>
      <w:sdtEndPr/>
      <w:sdtContent>
        <w:p w14:paraId="5692C764" w14:textId="77777777" w:rsidR="00270698" w:rsidRDefault="00CD1AD4">
          <w:pPr>
            <w:pStyle w:val="afffffffff9"/>
            <w:spacing w:beforeLines="1" w:before="3" w:afterLines="220" w:after="686"/>
          </w:pPr>
          <w:r>
            <w:rPr>
              <w:rFonts w:hint="eastAsia"/>
            </w:rPr>
            <w:t>“</w:t>
          </w:r>
          <w:r>
            <w:t>互联网+护理服务</w:t>
          </w:r>
          <w:r>
            <w:rPr>
              <w:rFonts w:hint="eastAsia"/>
            </w:rPr>
            <w:t>”</w:t>
          </w:r>
          <w:r>
            <w:t>管理规范</w:t>
          </w:r>
        </w:p>
      </w:sdtContent>
    </w:sdt>
    <w:p w14:paraId="57F81E2B" w14:textId="77777777" w:rsidR="00270698" w:rsidRDefault="00CD1AD4">
      <w:pPr>
        <w:pStyle w:val="affc"/>
        <w:spacing w:before="312" w:after="312"/>
      </w:pPr>
      <w:bookmarkStart w:id="28" w:name="_Toc26648465"/>
      <w:bookmarkStart w:id="29" w:name="_Toc26986771"/>
      <w:bookmarkStart w:id="30" w:name="_Toc26986530"/>
      <w:bookmarkStart w:id="31" w:name="_Toc24884211"/>
      <w:bookmarkStart w:id="32" w:name="_Toc17233333"/>
      <w:bookmarkStart w:id="33" w:name="_Toc24884218"/>
      <w:bookmarkStart w:id="34" w:name="_Toc161345580"/>
      <w:bookmarkStart w:id="35" w:name="_Toc161345537"/>
      <w:bookmarkStart w:id="36" w:name="_Toc26718930"/>
      <w:bookmarkStart w:id="37" w:name="_Toc161332700"/>
      <w:bookmarkStart w:id="38" w:name="_Toc17233325"/>
      <w:bookmarkStart w:id="39" w:name="_Toc97191423"/>
      <w:bookmarkStart w:id="40" w:name="_Toc161664079"/>
      <w:bookmarkStart w:id="41" w:name="_Toc161835153"/>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4AA4577" w14:textId="77777777" w:rsidR="00270698" w:rsidRDefault="00CD1AD4">
      <w:pPr>
        <w:pStyle w:val="afffff6"/>
        <w:ind w:firstLine="420"/>
      </w:pPr>
      <w:bookmarkStart w:id="42" w:name="_Toc17233326"/>
      <w:bookmarkStart w:id="43" w:name="_Toc24884212"/>
      <w:bookmarkStart w:id="44" w:name="_Toc17233334"/>
      <w:bookmarkStart w:id="45" w:name="_Toc24884219"/>
      <w:bookmarkStart w:id="46" w:name="_Toc26648466"/>
      <w:r>
        <w:rPr>
          <w:rFonts w:hint="eastAsia"/>
        </w:rPr>
        <w:t>本文件规定了“互联网+护理服务”的基本要求、服务内容、服务流程和质量管理。</w:t>
      </w:r>
    </w:p>
    <w:p w14:paraId="7337CB02" w14:textId="77777777" w:rsidR="00270698" w:rsidRDefault="00CD1AD4">
      <w:pPr>
        <w:pStyle w:val="afffff6"/>
        <w:ind w:firstLine="420"/>
      </w:pPr>
      <w:r>
        <w:rPr>
          <w:rFonts w:hint="eastAsia"/>
        </w:rPr>
        <w:t>本文件适用于辽宁省行政区域内从事“互联网+护理服务”的医疗机构和注册护士。</w:t>
      </w:r>
    </w:p>
    <w:p w14:paraId="3E73F154" w14:textId="77777777" w:rsidR="00270698" w:rsidRDefault="00CD1AD4">
      <w:pPr>
        <w:pStyle w:val="affc"/>
        <w:spacing w:before="312" w:after="312"/>
      </w:pPr>
      <w:bookmarkStart w:id="47" w:name="_Toc161345538"/>
      <w:bookmarkStart w:id="48" w:name="_Toc26986772"/>
      <w:bookmarkStart w:id="49" w:name="_Toc97191424"/>
      <w:bookmarkStart w:id="50" w:name="_Toc26718931"/>
      <w:bookmarkStart w:id="51" w:name="_Toc161332701"/>
      <w:bookmarkStart w:id="52" w:name="_Toc26986531"/>
      <w:bookmarkStart w:id="53" w:name="_Toc161345581"/>
      <w:bookmarkStart w:id="54" w:name="_Toc161664080"/>
      <w:bookmarkStart w:id="55" w:name="_Toc161835154"/>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69D5AC530D4445EF999D1C9F20735CA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0FE090C" w14:textId="77777777" w:rsidR="00270698" w:rsidRDefault="00CD1AD4">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1943182" w14:textId="77777777" w:rsidR="00270698" w:rsidRPr="00382117" w:rsidRDefault="00CD1AD4">
      <w:pPr>
        <w:pStyle w:val="afffff6"/>
        <w:ind w:firstLine="420"/>
      </w:pPr>
      <w:r w:rsidRPr="00382117">
        <w:rPr>
          <w:rFonts w:hint="eastAsia"/>
        </w:rPr>
        <w:t>GB/T</w:t>
      </w:r>
      <w:r w:rsidRPr="00382117">
        <w:t xml:space="preserve"> </w:t>
      </w:r>
      <w:r w:rsidRPr="00382117">
        <w:rPr>
          <w:rFonts w:hint="eastAsia"/>
        </w:rPr>
        <w:t>35274</w:t>
      </w:r>
      <w:r w:rsidRPr="00382117">
        <w:t>-2023</w:t>
      </w:r>
      <w:r w:rsidRPr="00382117">
        <w:rPr>
          <w:rFonts w:hint="eastAsia"/>
        </w:rPr>
        <w:t xml:space="preserve"> </w:t>
      </w:r>
      <w:r w:rsidRPr="00382117">
        <w:t>信息安全技术 大数据服务安全能力要求</w:t>
      </w:r>
    </w:p>
    <w:p w14:paraId="2C82BFD6" w14:textId="77777777" w:rsidR="00E210C0" w:rsidRPr="00382117" w:rsidRDefault="00E210C0" w:rsidP="00E210C0">
      <w:pPr>
        <w:pStyle w:val="afffff6"/>
        <w:ind w:firstLine="420"/>
      </w:pPr>
      <w:r w:rsidRPr="00382117">
        <w:rPr>
          <w:rFonts w:hint="eastAsia"/>
        </w:rPr>
        <w:t>GB/T</w:t>
      </w:r>
      <w:r w:rsidRPr="00382117">
        <w:t xml:space="preserve"> </w:t>
      </w:r>
      <w:r w:rsidRPr="00382117">
        <w:rPr>
          <w:rFonts w:hint="eastAsia"/>
        </w:rPr>
        <w:t>42195</w:t>
      </w:r>
      <w:r w:rsidRPr="00382117">
        <w:t xml:space="preserve">-2022 </w:t>
      </w:r>
      <w:r w:rsidRPr="00382117">
        <w:rPr>
          <w:rFonts w:hint="eastAsia"/>
        </w:rPr>
        <w:t>老年人能力评估规范</w:t>
      </w:r>
    </w:p>
    <w:p w14:paraId="681F50B4" w14:textId="5A96713B" w:rsidR="00E210C0" w:rsidRPr="00382117" w:rsidRDefault="00E210C0" w:rsidP="00E210C0">
      <w:pPr>
        <w:pStyle w:val="afffff6"/>
        <w:ind w:firstLine="420"/>
      </w:pPr>
      <w:r w:rsidRPr="00382117">
        <w:t xml:space="preserve">GB 50174-2017 </w:t>
      </w:r>
      <w:r w:rsidRPr="00382117">
        <w:rPr>
          <w:rFonts w:hint="eastAsia"/>
        </w:rPr>
        <w:t>数据中心设计规范</w:t>
      </w:r>
    </w:p>
    <w:p w14:paraId="671ED02C" w14:textId="568096D8" w:rsidR="00E210C0" w:rsidRPr="00382117" w:rsidRDefault="00E210C0" w:rsidP="00E210C0">
      <w:pPr>
        <w:pStyle w:val="afffff6"/>
        <w:ind w:firstLine="420"/>
      </w:pPr>
      <w:r w:rsidRPr="00382117">
        <w:rPr>
          <w:rFonts w:hint="eastAsia"/>
        </w:rPr>
        <w:t>HJ</w:t>
      </w:r>
      <w:r w:rsidRPr="00382117">
        <w:t xml:space="preserve"> </w:t>
      </w:r>
      <w:r w:rsidRPr="00382117">
        <w:rPr>
          <w:rFonts w:hint="eastAsia"/>
        </w:rPr>
        <w:t>1284</w:t>
      </w:r>
      <w:r w:rsidRPr="00382117">
        <w:t>-2023 医疗废物消毒处理设施运行管理技术规范</w:t>
      </w:r>
    </w:p>
    <w:p w14:paraId="7E96C2F5" w14:textId="77777777" w:rsidR="00270698" w:rsidRPr="00382117" w:rsidRDefault="00CD1AD4">
      <w:pPr>
        <w:pStyle w:val="afffff6"/>
        <w:ind w:firstLine="420"/>
      </w:pPr>
      <w:r w:rsidRPr="00382117">
        <w:rPr>
          <w:rFonts w:hint="eastAsia"/>
        </w:rPr>
        <w:t>HJ 421-2008</w:t>
      </w:r>
      <w:r w:rsidRPr="00382117">
        <w:t> </w:t>
      </w:r>
      <w:r w:rsidRPr="00382117">
        <w:rPr>
          <w:rFonts w:hint="eastAsia"/>
        </w:rPr>
        <w:t>医疗废物专用包装袋、容器和警示标志标准</w:t>
      </w:r>
    </w:p>
    <w:p w14:paraId="63CDCE3C" w14:textId="77777777" w:rsidR="00E210C0" w:rsidRPr="00382117" w:rsidRDefault="00E210C0" w:rsidP="00E210C0">
      <w:pPr>
        <w:pStyle w:val="afffff6"/>
        <w:ind w:firstLine="420"/>
      </w:pPr>
      <w:r w:rsidRPr="00382117">
        <w:rPr>
          <w:rFonts w:hint="eastAsia"/>
        </w:rPr>
        <w:t>卫医政发〔2010〕24号 卫生部关于印发《电子病历基本规范（试行）》的通知</w:t>
      </w:r>
    </w:p>
    <w:p w14:paraId="696DC6BC" w14:textId="77777777" w:rsidR="00E210C0" w:rsidRPr="00382117" w:rsidRDefault="00E210C0" w:rsidP="00E210C0">
      <w:pPr>
        <w:pStyle w:val="afffff6"/>
        <w:ind w:firstLine="420"/>
      </w:pPr>
      <w:r w:rsidRPr="00382117">
        <w:rPr>
          <w:rFonts w:hint="eastAsia"/>
        </w:rPr>
        <w:t>国卫医发〔2013〕31号 关于印发《医疗机构病历管理规定(2013年版）》的通知</w:t>
      </w:r>
    </w:p>
    <w:p w14:paraId="3DC5DD39" w14:textId="7825A0E3" w:rsidR="00E210C0" w:rsidRPr="00E210C0" w:rsidRDefault="00E210C0" w:rsidP="00E210C0">
      <w:pPr>
        <w:pStyle w:val="afffff6"/>
        <w:ind w:firstLine="420"/>
      </w:pPr>
      <w:r w:rsidRPr="00382117">
        <w:rPr>
          <w:rFonts w:hint="eastAsia"/>
        </w:rPr>
        <w:t>国卫医发</w:t>
      </w:r>
      <w:r w:rsidRPr="00382117">
        <w:t>[2018]25</w:t>
      </w:r>
      <w:r w:rsidRPr="00382117">
        <w:rPr>
          <w:rFonts w:hint="eastAsia"/>
        </w:rPr>
        <w:t>号</w:t>
      </w:r>
      <w:r w:rsidRPr="00382117">
        <w:t xml:space="preserve"> </w:t>
      </w:r>
      <w:r w:rsidRPr="00382117">
        <w:rPr>
          <w:rFonts w:hint="eastAsia"/>
        </w:rPr>
        <w:t>关于印发互联网诊疗管理办法</w:t>
      </w:r>
      <w:r w:rsidRPr="00382117">
        <w:t>(</w:t>
      </w:r>
      <w:r w:rsidRPr="00382117">
        <w:rPr>
          <w:rFonts w:hint="eastAsia"/>
        </w:rPr>
        <w:t>试行</w:t>
      </w:r>
      <w:r w:rsidRPr="00382117">
        <w:t>)</w:t>
      </w:r>
      <w:r w:rsidRPr="00382117">
        <w:rPr>
          <w:rFonts w:hint="eastAsia"/>
        </w:rPr>
        <w:t>等</w:t>
      </w:r>
      <w:r w:rsidRPr="00382117">
        <w:t>3</w:t>
      </w:r>
      <w:r w:rsidRPr="00382117">
        <w:rPr>
          <w:rFonts w:hint="eastAsia"/>
        </w:rPr>
        <w:t>个文件的通知</w:t>
      </w:r>
    </w:p>
    <w:p w14:paraId="4CEC5B48" w14:textId="77777777" w:rsidR="00270698" w:rsidRDefault="00CD1AD4">
      <w:pPr>
        <w:pStyle w:val="affc"/>
        <w:spacing w:before="312" w:after="312"/>
      </w:pPr>
      <w:bookmarkStart w:id="56" w:name="_Toc161345539"/>
      <w:bookmarkStart w:id="57" w:name="_Toc161345582"/>
      <w:bookmarkStart w:id="58" w:name="_Toc161332702"/>
      <w:bookmarkStart w:id="59" w:name="_Toc97191425"/>
      <w:bookmarkStart w:id="60" w:name="_Toc161664081"/>
      <w:bookmarkStart w:id="61" w:name="_Toc161835155"/>
      <w:r>
        <w:rPr>
          <w:rFonts w:hint="eastAsia"/>
          <w:szCs w:val="21"/>
        </w:rPr>
        <w:t>术语和定义</w:t>
      </w:r>
      <w:bookmarkEnd w:id="56"/>
      <w:bookmarkEnd w:id="57"/>
      <w:bookmarkEnd w:id="58"/>
      <w:bookmarkEnd w:id="59"/>
      <w:bookmarkEnd w:id="60"/>
      <w:bookmarkEnd w:id="61"/>
    </w:p>
    <w:bookmarkStart w:id="62" w:name="_Toc26986532" w:displacedByCustomXml="next"/>
    <w:bookmarkEnd w:id="62" w:displacedByCustomXml="next"/>
    <w:sdt>
      <w:sdtPr>
        <w:id w:val="-1909835108"/>
        <w:placeholder>
          <w:docPart w:val="88C6FE5547F94697908B40EC42C435C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276B04D" w14:textId="77777777" w:rsidR="00270698" w:rsidRDefault="00CD1AD4">
          <w:pPr>
            <w:pStyle w:val="afffff6"/>
            <w:ind w:firstLine="420"/>
          </w:pPr>
          <w:r>
            <w:t>下列术语和定义适用于本文件。</w:t>
          </w:r>
        </w:p>
      </w:sdtContent>
    </w:sdt>
    <w:p w14:paraId="3E5636F7" w14:textId="77777777" w:rsidR="00270698" w:rsidRDefault="00CD1AD4">
      <w:pPr>
        <w:pStyle w:val="afffff6"/>
        <w:ind w:firstLineChars="0" w:firstLine="0"/>
      </w:pPr>
      <w:r>
        <w:rPr>
          <w:rFonts w:hint="eastAsia"/>
        </w:rPr>
        <w:t>3.1</w:t>
      </w:r>
    </w:p>
    <w:p w14:paraId="0C877607" w14:textId="1113C4C6" w:rsidR="00270698" w:rsidRDefault="00CD1AD4">
      <w:pPr>
        <w:pStyle w:val="afffff6"/>
        <w:ind w:firstLine="420"/>
        <w:rPr>
          <w:rFonts w:ascii="黑体" w:eastAsia="黑体" w:hAnsi="黑体"/>
          <w:bCs/>
        </w:rPr>
      </w:pPr>
      <w:r>
        <w:rPr>
          <w:rFonts w:ascii="黑体" w:eastAsia="黑体" w:hAnsi="黑体" w:hint="eastAsia"/>
          <w:bCs/>
        </w:rPr>
        <w:t>互联网</w:t>
      </w:r>
      <w:r w:rsidR="00234CCA">
        <w:rPr>
          <w:rFonts w:hint="eastAsia"/>
        </w:rPr>
        <w:t>＋</w:t>
      </w:r>
      <w:r>
        <w:rPr>
          <w:rFonts w:ascii="黑体" w:eastAsia="黑体" w:hAnsi="黑体" w:hint="eastAsia"/>
          <w:bCs/>
        </w:rPr>
        <w:t>护理服务</w:t>
      </w:r>
      <w:r>
        <w:rPr>
          <w:rFonts w:ascii="黑体" w:eastAsia="黑体" w:hAnsi="黑体"/>
          <w:bCs/>
        </w:rPr>
        <w:t>internet + nursing service/internet plus nursing service</w:t>
      </w:r>
    </w:p>
    <w:p w14:paraId="43C7AB48" w14:textId="77777777" w:rsidR="00270698" w:rsidRDefault="00CD1AD4">
      <w:pPr>
        <w:pStyle w:val="afffff6"/>
        <w:ind w:firstLineChars="0" w:firstLine="420"/>
      </w:pPr>
      <w:r>
        <w:rPr>
          <w:rFonts w:hint="eastAsia"/>
          <w:bCs/>
        </w:rPr>
        <w:t>“</w:t>
      </w:r>
      <w:r>
        <w:rPr>
          <w:rFonts w:hint="eastAsia"/>
        </w:rPr>
        <w:t>互联网＋护理服务”是指医疗机构派出在本机构注册的护士，依托互联网等信息技术，以“线上申请、线下服务”的模式为主，为出院患者或居家老年人、罹患疾病、行动不便的人群提供的护理服务。</w:t>
      </w:r>
    </w:p>
    <w:p w14:paraId="5E02C099" w14:textId="77777777" w:rsidR="00270698" w:rsidRDefault="00CD1AD4">
      <w:pPr>
        <w:pStyle w:val="affc"/>
        <w:spacing w:before="312" w:after="312"/>
      </w:pPr>
      <w:bookmarkStart w:id="63" w:name="_Toc161345583"/>
      <w:bookmarkStart w:id="64" w:name="_Toc161345540"/>
      <w:bookmarkStart w:id="65" w:name="_Toc161664082"/>
      <w:bookmarkStart w:id="66" w:name="_Toc161835156"/>
      <w:r>
        <w:rPr>
          <w:rFonts w:hint="eastAsia"/>
        </w:rPr>
        <w:t>缩略语</w:t>
      </w:r>
      <w:bookmarkEnd w:id="63"/>
      <w:bookmarkEnd w:id="64"/>
      <w:bookmarkEnd w:id="65"/>
      <w:bookmarkEnd w:id="66"/>
    </w:p>
    <w:p w14:paraId="2AA38673" w14:textId="77777777" w:rsidR="00270698" w:rsidRDefault="00CD1AD4">
      <w:pPr>
        <w:pStyle w:val="afffff6"/>
        <w:ind w:firstLine="420"/>
      </w:pPr>
      <w:r>
        <w:rPr>
          <w:rFonts w:hint="eastAsia"/>
        </w:rPr>
        <w:t>下列缩略语适用于本文件。</w:t>
      </w:r>
    </w:p>
    <w:p w14:paraId="5E69AD96" w14:textId="77777777" w:rsidR="00270698" w:rsidRDefault="00CD1AD4">
      <w:pPr>
        <w:pStyle w:val="afffff6"/>
        <w:ind w:firstLine="420"/>
      </w:pPr>
      <w:r>
        <w:rPr>
          <w:rFonts w:hint="eastAsia"/>
        </w:rPr>
        <w:t>ICP：网络内容服务商（Internet Content Provider）</w:t>
      </w:r>
    </w:p>
    <w:p w14:paraId="17353C18" w14:textId="77777777" w:rsidR="00270698" w:rsidRDefault="00CD1AD4">
      <w:pPr>
        <w:pStyle w:val="afffff6"/>
        <w:ind w:firstLine="420"/>
      </w:pPr>
      <w:r>
        <w:t>PICC</w:t>
      </w:r>
      <w:r>
        <w:rPr>
          <w:rFonts w:hint="eastAsia"/>
        </w:rPr>
        <w:t>：</w:t>
      </w:r>
      <w:bookmarkStart w:id="67" w:name="OLE_LINK134"/>
      <w:bookmarkStart w:id="68" w:name="OLE_LINK135"/>
      <w:r>
        <w:rPr>
          <w:rFonts w:hint="eastAsia"/>
        </w:rPr>
        <w:t>经外周静脉置入中心静脉导管（</w:t>
      </w:r>
      <w:r>
        <w:t>Peripherally Inserted Central Catheter</w:t>
      </w:r>
      <w:r>
        <w:rPr>
          <w:rFonts w:hint="eastAsia"/>
        </w:rPr>
        <w:t>）</w:t>
      </w:r>
    </w:p>
    <w:p w14:paraId="704F2E12" w14:textId="77777777" w:rsidR="00270698" w:rsidRDefault="00CD1AD4">
      <w:pPr>
        <w:pStyle w:val="affc"/>
        <w:spacing w:before="312" w:after="312"/>
      </w:pPr>
      <w:bookmarkStart w:id="69" w:name="_Toc161345541"/>
      <w:bookmarkStart w:id="70" w:name="_Toc161345584"/>
      <w:bookmarkStart w:id="71" w:name="_Toc161664083"/>
      <w:bookmarkStart w:id="72" w:name="_Toc161835157"/>
      <w:bookmarkEnd w:id="67"/>
      <w:bookmarkEnd w:id="68"/>
      <w:r>
        <w:rPr>
          <w:rFonts w:hint="eastAsia"/>
        </w:rPr>
        <w:t>基本要求</w:t>
      </w:r>
      <w:bookmarkEnd w:id="69"/>
      <w:bookmarkEnd w:id="70"/>
      <w:bookmarkEnd w:id="71"/>
      <w:bookmarkEnd w:id="72"/>
    </w:p>
    <w:p w14:paraId="28A76213" w14:textId="3F5A1294" w:rsidR="00270698" w:rsidRPr="00D8729D" w:rsidRDefault="00382117">
      <w:pPr>
        <w:pStyle w:val="affd"/>
        <w:spacing w:before="156" w:after="156"/>
      </w:pPr>
      <w:bookmarkStart w:id="73" w:name="_Toc161345542"/>
      <w:r w:rsidRPr="00D8729D">
        <w:rPr>
          <w:rFonts w:hint="eastAsia"/>
        </w:rPr>
        <w:t>医疗机构应具备</w:t>
      </w:r>
      <w:r w:rsidR="00CD1AD4" w:rsidRPr="00D8729D">
        <w:rPr>
          <w:rFonts w:hint="eastAsia"/>
        </w:rPr>
        <w:t>下列条件</w:t>
      </w:r>
      <w:bookmarkEnd w:id="73"/>
    </w:p>
    <w:p w14:paraId="386A3E5B" w14:textId="1791E6DB" w:rsidR="00270698" w:rsidRPr="00D8729D" w:rsidRDefault="009D6B5E">
      <w:pPr>
        <w:pStyle w:val="affe"/>
        <w:spacing w:before="156" w:after="156"/>
        <w:rPr>
          <w:rFonts w:ascii="宋体" w:eastAsia="宋体" w:hAnsi="宋体"/>
          <w:bCs/>
        </w:rPr>
      </w:pPr>
      <w:r w:rsidRPr="00D8729D">
        <w:rPr>
          <w:rFonts w:ascii="宋体" w:eastAsia="宋体" w:hAnsi="宋体" w:hint="eastAsia"/>
          <w:bCs/>
        </w:rPr>
        <w:t>取得《医疗机构执业许可证》，</w:t>
      </w:r>
      <w:r w:rsidR="00CD1AD4" w:rsidRPr="00D8729D">
        <w:rPr>
          <w:rFonts w:ascii="宋体" w:eastAsia="宋体" w:hAnsi="宋体" w:hint="eastAsia"/>
          <w:bCs/>
        </w:rPr>
        <w:t>向本地卫生健康管理及有关行政主管部门报备，获得批准后开展工作</w:t>
      </w:r>
      <w:r w:rsidR="00D8729D">
        <w:rPr>
          <w:rFonts w:ascii="宋体" w:eastAsia="宋体" w:hAnsi="宋体" w:hint="eastAsia"/>
          <w:bCs/>
        </w:rPr>
        <w:t>，</w:t>
      </w:r>
      <w:r w:rsidR="00CD1AD4" w:rsidRPr="00D8729D">
        <w:rPr>
          <w:rFonts w:ascii="宋体" w:eastAsia="宋体" w:hAnsi="宋体" w:hint="eastAsia"/>
          <w:bCs/>
        </w:rPr>
        <w:t>并按照</w:t>
      </w:r>
      <w:bookmarkStart w:id="74" w:name="_Hlk158139301"/>
      <w:r w:rsidR="00CD1AD4" w:rsidRPr="00D8729D">
        <w:rPr>
          <w:rFonts w:ascii="宋体" w:eastAsia="宋体" w:hAnsi="宋体" w:hint="eastAsia"/>
          <w:bCs/>
        </w:rPr>
        <w:t>《互联网医院管理办法(试行)》</w:t>
      </w:r>
      <w:bookmarkEnd w:id="74"/>
      <w:r w:rsidR="00CD1AD4" w:rsidRPr="00D8729D">
        <w:rPr>
          <w:rFonts w:ascii="宋体" w:eastAsia="宋体" w:hAnsi="宋体" w:hint="eastAsia"/>
          <w:bCs/>
        </w:rPr>
        <w:t>管理。</w:t>
      </w:r>
    </w:p>
    <w:p w14:paraId="25CF5753" w14:textId="6DF2B6E8" w:rsidR="00382117" w:rsidRPr="00AD33BB" w:rsidRDefault="00CD1AD4" w:rsidP="00382117">
      <w:pPr>
        <w:pStyle w:val="affe"/>
        <w:spacing w:before="156" w:after="156"/>
        <w:rPr>
          <w:rFonts w:ascii="宋体" w:eastAsia="宋体" w:hAnsi="宋体"/>
          <w:bCs/>
        </w:rPr>
      </w:pPr>
      <w:r w:rsidRPr="00D8729D">
        <w:rPr>
          <w:rFonts w:ascii="宋体" w:eastAsia="宋体" w:hAnsi="宋体" w:hint="eastAsia"/>
          <w:bCs/>
        </w:rPr>
        <w:lastRenderedPageBreak/>
        <w:t>具备可提供“互联网+</w:t>
      </w:r>
      <w:r w:rsidR="00D8729D" w:rsidRPr="00D8729D">
        <w:rPr>
          <w:rFonts w:ascii="宋体" w:eastAsia="宋体" w:hAnsi="宋体" w:hint="eastAsia"/>
          <w:bCs/>
        </w:rPr>
        <w:t>护理服务”线上申请、跟踪、评价等服务的</w:t>
      </w:r>
      <w:r w:rsidR="00382117" w:rsidRPr="00D8729D">
        <w:rPr>
          <w:rFonts w:ascii="宋体" w:eastAsia="宋体" w:hAnsi="宋体" w:hint="eastAsia"/>
          <w:bCs/>
        </w:rPr>
        <w:t>信息技术</w:t>
      </w:r>
      <w:r w:rsidRPr="00D8729D">
        <w:rPr>
          <w:rFonts w:ascii="宋体" w:eastAsia="宋体" w:hAnsi="宋体" w:hint="eastAsia"/>
          <w:bCs/>
        </w:rPr>
        <w:t>平台(以下简称平台)。</w:t>
      </w:r>
    </w:p>
    <w:p w14:paraId="2B930462" w14:textId="77777777" w:rsidR="00270698" w:rsidRDefault="00CD1AD4">
      <w:pPr>
        <w:pStyle w:val="affd"/>
        <w:spacing w:before="156" w:after="156"/>
        <w:rPr>
          <w:rFonts w:hAnsi="黑体"/>
          <w:bCs/>
          <w:color w:val="000000" w:themeColor="text1"/>
          <w:szCs w:val="21"/>
        </w:rPr>
      </w:pPr>
      <w:bookmarkStart w:id="75" w:name="_Toc161345543"/>
      <w:r>
        <w:rPr>
          <w:rFonts w:hAnsi="黑体" w:hint="eastAsia"/>
          <w:bCs/>
          <w:color w:val="000000" w:themeColor="text1"/>
          <w:szCs w:val="21"/>
        </w:rPr>
        <w:t>组织管理</w:t>
      </w:r>
      <w:bookmarkEnd w:id="75"/>
    </w:p>
    <w:p w14:paraId="421BE0F8" w14:textId="6CBC0FE9" w:rsidR="00270698" w:rsidRDefault="00CD1AD4">
      <w:pPr>
        <w:pStyle w:val="affe"/>
        <w:spacing w:before="156" w:after="156"/>
        <w:rPr>
          <w:rFonts w:ascii="宋体" w:eastAsia="宋体" w:hAnsi="宋体"/>
        </w:rPr>
      </w:pPr>
      <w:r>
        <w:rPr>
          <w:rFonts w:ascii="宋体" w:eastAsia="宋体" w:hAnsi="宋体" w:hint="eastAsia"/>
        </w:rPr>
        <w:t>应建立服务管理制度，包括但不限于安全管理制度、合同管理制度、财务管理制度</w:t>
      </w:r>
      <w:r w:rsidR="003F3009">
        <w:rPr>
          <w:rFonts w:ascii="宋体" w:eastAsia="宋体" w:hAnsi="宋体" w:hint="eastAsia"/>
        </w:rPr>
        <w:t>、</w:t>
      </w:r>
      <w:r w:rsidR="00700009">
        <w:rPr>
          <w:rFonts w:ascii="宋体" w:eastAsia="宋体" w:hAnsi="宋体" w:hint="eastAsia"/>
        </w:rPr>
        <w:t>人员管理制度、</w:t>
      </w:r>
      <w:r w:rsidR="003F3009">
        <w:rPr>
          <w:rFonts w:ascii="宋体" w:eastAsia="宋体" w:hAnsi="宋体" w:hint="eastAsia"/>
        </w:rPr>
        <w:t>质量管理制度、服务评价制度</w:t>
      </w:r>
      <w:r>
        <w:rPr>
          <w:rFonts w:ascii="宋体" w:eastAsia="宋体" w:hAnsi="宋体" w:hint="eastAsia"/>
        </w:rPr>
        <w:t>和档案管理制度</w:t>
      </w:r>
      <w:r w:rsidR="00AD33BB">
        <w:rPr>
          <w:rFonts w:ascii="宋体" w:eastAsia="宋体" w:hAnsi="宋体" w:hint="eastAsia"/>
        </w:rPr>
        <w:t>及</w:t>
      </w:r>
      <w:r w:rsidR="008A3F86">
        <w:rPr>
          <w:rFonts w:ascii="宋体" w:eastAsia="宋体" w:hAnsi="宋体" w:hint="eastAsia"/>
        </w:rPr>
        <w:t>服务规范、流程、标准、</w:t>
      </w:r>
      <w:r w:rsidR="00AD33BB" w:rsidRPr="00AD33BB">
        <w:rPr>
          <w:rFonts w:ascii="宋体" w:eastAsia="宋体" w:hAnsi="宋体" w:hint="eastAsia"/>
        </w:rPr>
        <w:t>应急预案。</w:t>
      </w:r>
    </w:p>
    <w:p w14:paraId="03B4C926" w14:textId="487D99DA" w:rsidR="00270698" w:rsidRDefault="00CD1AD4">
      <w:pPr>
        <w:pStyle w:val="affe"/>
        <w:spacing w:before="156" w:after="156"/>
        <w:rPr>
          <w:rFonts w:ascii="宋体" w:eastAsia="宋体" w:hAnsi="宋体"/>
          <w:color w:val="000000" w:themeColor="text1"/>
          <w:szCs w:val="21"/>
        </w:rPr>
      </w:pPr>
      <w:r>
        <w:rPr>
          <w:rFonts w:ascii="宋体" w:eastAsia="宋体" w:hAnsi="宋体" w:hint="eastAsia"/>
          <w:color w:val="000000" w:themeColor="text1"/>
          <w:szCs w:val="21"/>
        </w:rPr>
        <w:t>应在</w:t>
      </w:r>
      <w:r w:rsidR="00234CCA">
        <w:rPr>
          <w:rFonts w:ascii="宋体" w:eastAsia="宋体" w:hAnsi="宋体" w:hint="eastAsia"/>
          <w:color w:val="000000" w:themeColor="text1"/>
          <w:szCs w:val="21"/>
        </w:rPr>
        <w:t>医疗机构</w:t>
      </w:r>
      <w:r>
        <w:rPr>
          <w:rFonts w:ascii="宋体" w:eastAsia="宋体" w:hAnsi="宋体" w:hint="eastAsia"/>
          <w:color w:val="000000" w:themeColor="text1"/>
          <w:szCs w:val="21"/>
        </w:rPr>
        <w:t>醒目位置和信息平台展示服务热线、服务内容、服务方式、收费标准、支付方式和服务监督方式，公开信息应真实、完整、有效、及时更新。</w:t>
      </w:r>
    </w:p>
    <w:p w14:paraId="499569C1" w14:textId="2DA897C1" w:rsidR="00270698" w:rsidRDefault="00CD1AD4">
      <w:pPr>
        <w:pStyle w:val="affe"/>
        <w:spacing w:before="156" w:after="156"/>
        <w:rPr>
          <w:rFonts w:ascii="宋体" w:eastAsia="宋体" w:hAnsi="宋体"/>
          <w:color w:val="000000" w:themeColor="text1"/>
          <w:szCs w:val="21"/>
        </w:rPr>
      </w:pPr>
      <w:r>
        <w:rPr>
          <w:rFonts w:ascii="宋体" w:eastAsia="宋体" w:hAnsi="宋体" w:hint="eastAsia"/>
          <w:color w:val="000000" w:themeColor="text1"/>
          <w:szCs w:val="21"/>
        </w:rPr>
        <w:t>应对派出护士</w:t>
      </w:r>
      <w:r w:rsidR="009C3CCF">
        <w:rPr>
          <w:rFonts w:ascii="宋体" w:eastAsia="宋体" w:hAnsi="宋体" w:hint="eastAsia"/>
          <w:color w:val="000000" w:themeColor="text1"/>
          <w:szCs w:val="21"/>
        </w:rPr>
        <w:t>进行</w:t>
      </w:r>
      <w:r>
        <w:rPr>
          <w:rFonts w:ascii="宋体" w:eastAsia="宋体" w:hAnsi="宋体" w:hint="eastAsia"/>
          <w:color w:val="000000" w:themeColor="text1"/>
          <w:szCs w:val="21"/>
        </w:rPr>
        <w:t>培训</w:t>
      </w:r>
      <w:r w:rsidR="00FE695E">
        <w:rPr>
          <w:rFonts w:ascii="宋体" w:eastAsia="宋体" w:hAnsi="宋体" w:hint="eastAsia"/>
          <w:color w:val="000000" w:themeColor="text1"/>
          <w:szCs w:val="21"/>
        </w:rPr>
        <w:t>与考核</w:t>
      </w:r>
      <w:r>
        <w:rPr>
          <w:rFonts w:ascii="宋体" w:eastAsia="宋体" w:hAnsi="宋体" w:hint="eastAsia"/>
          <w:color w:val="000000" w:themeColor="text1"/>
          <w:szCs w:val="21"/>
        </w:rPr>
        <w:t>，内容包括但不限于居家服务的法律法规与基础知识、与服务对象沟通的技巧与方法、</w:t>
      </w:r>
      <w:r w:rsidR="00FE695E">
        <w:rPr>
          <w:rFonts w:ascii="宋体" w:eastAsia="宋体" w:hAnsi="宋体" w:hint="eastAsia"/>
          <w:color w:val="000000" w:themeColor="text1"/>
          <w:szCs w:val="21"/>
        </w:rPr>
        <w:t>护理</w:t>
      </w:r>
      <w:r>
        <w:rPr>
          <w:rFonts w:ascii="宋体" w:eastAsia="宋体" w:hAnsi="宋体" w:hint="eastAsia"/>
          <w:color w:val="000000" w:themeColor="text1"/>
          <w:szCs w:val="21"/>
        </w:rPr>
        <w:t>服务相关理论与操作规范、服务安全及应急</w:t>
      </w:r>
      <w:r w:rsidR="00892AB1">
        <w:rPr>
          <w:rFonts w:ascii="宋体" w:eastAsia="宋体" w:hAnsi="宋体" w:hint="eastAsia"/>
          <w:color w:val="000000" w:themeColor="text1"/>
          <w:szCs w:val="21"/>
        </w:rPr>
        <w:t>处理</w:t>
      </w:r>
      <w:r>
        <w:rPr>
          <w:rFonts w:ascii="宋体" w:eastAsia="宋体" w:hAnsi="宋体" w:hint="eastAsia"/>
          <w:color w:val="000000" w:themeColor="text1"/>
          <w:szCs w:val="21"/>
        </w:rPr>
        <w:t>方法。</w:t>
      </w:r>
    </w:p>
    <w:p w14:paraId="0406FEBD" w14:textId="6FDE2F6A" w:rsidR="00270698" w:rsidRDefault="00CD1AD4">
      <w:pPr>
        <w:pStyle w:val="affe"/>
        <w:spacing w:before="156" w:after="156"/>
        <w:rPr>
          <w:rFonts w:ascii="宋体" w:eastAsia="宋体" w:hAnsi="宋体"/>
        </w:rPr>
      </w:pPr>
      <w:r>
        <w:rPr>
          <w:rFonts w:ascii="宋体" w:eastAsia="宋体" w:hAnsi="宋体" w:hint="eastAsia"/>
        </w:rPr>
        <w:t>应根据服务场所和服务对象的特点制定并不断完善突发事件应急预案，定期进行应急演练。</w:t>
      </w:r>
    </w:p>
    <w:p w14:paraId="1B67422C" w14:textId="77777777" w:rsidR="00270698" w:rsidRDefault="00CD1AD4">
      <w:pPr>
        <w:pStyle w:val="affe"/>
        <w:spacing w:before="156" w:after="156"/>
        <w:rPr>
          <w:rFonts w:ascii="宋体" w:eastAsia="宋体" w:hAnsi="宋体"/>
          <w:color w:val="000000" w:themeColor="text1"/>
          <w:szCs w:val="21"/>
        </w:rPr>
      </w:pPr>
      <w:r>
        <w:rPr>
          <w:rFonts w:ascii="宋体" w:eastAsia="宋体" w:hAnsi="宋体" w:hint="eastAsia"/>
          <w:color w:val="000000" w:themeColor="text1"/>
          <w:szCs w:val="21"/>
        </w:rPr>
        <w:t>与医疗保障部门签订基本医疗保险定点机构协议的医疗机构，应遵照医疗保障定点管理规定。</w:t>
      </w:r>
    </w:p>
    <w:p w14:paraId="63625D96" w14:textId="5EE0A073" w:rsidR="00270698" w:rsidRDefault="00CD1AD4">
      <w:pPr>
        <w:pStyle w:val="affe"/>
        <w:spacing w:before="156" w:after="156"/>
        <w:rPr>
          <w:rFonts w:ascii="宋体" w:eastAsia="宋体" w:hAnsi="宋体"/>
        </w:rPr>
      </w:pPr>
      <w:r>
        <w:rPr>
          <w:rFonts w:ascii="宋体" w:eastAsia="宋体" w:hAnsi="宋体" w:hint="eastAsia"/>
        </w:rPr>
        <w:t>开展上门护理服务的医疗机构应配置适应工作需要、便于携带的仪器设备；配备与所开展服务项目相关的</w:t>
      </w:r>
      <w:r w:rsidR="0073394A">
        <w:rPr>
          <w:rFonts w:ascii="宋体" w:eastAsia="宋体" w:hAnsi="宋体" w:hint="eastAsia"/>
        </w:rPr>
        <w:t>耗材、</w:t>
      </w:r>
      <w:r>
        <w:rPr>
          <w:rFonts w:ascii="宋体" w:eastAsia="宋体" w:hAnsi="宋体" w:hint="eastAsia"/>
        </w:rPr>
        <w:t>药品及必要的急救物品。</w:t>
      </w:r>
    </w:p>
    <w:p w14:paraId="4FAD27E5" w14:textId="4CDEE67E" w:rsidR="00270698" w:rsidRDefault="00A44A16">
      <w:pPr>
        <w:pStyle w:val="affe"/>
        <w:spacing w:before="156" w:after="156"/>
        <w:rPr>
          <w:rFonts w:ascii="宋体" w:eastAsia="宋体" w:hAnsi="宋体"/>
          <w:color w:val="000000" w:themeColor="text1"/>
          <w:szCs w:val="21"/>
        </w:rPr>
      </w:pPr>
      <w:r>
        <w:rPr>
          <w:rFonts w:ascii="宋体" w:eastAsia="宋体" w:hAnsi="宋体" w:hint="eastAsia"/>
          <w:color w:val="000000" w:themeColor="text1"/>
          <w:szCs w:val="21"/>
        </w:rPr>
        <w:t>应</w:t>
      </w:r>
      <w:r w:rsidR="00CD1AD4">
        <w:rPr>
          <w:rFonts w:ascii="宋体" w:eastAsia="宋体" w:hAnsi="宋体" w:hint="eastAsia"/>
          <w:color w:val="000000" w:themeColor="text1"/>
          <w:szCs w:val="21"/>
        </w:rPr>
        <w:t>为派出护士购买与服务质量安全相适应的保险。</w:t>
      </w:r>
    </w:p>
    <w:p w14:paraId="40E06551" w14:textId="77777777" w:rsidR="00270698" w:rsidRDefault="00CD1AD4">
      <w:pPr>
        <w:pStyle w:val="affe"/>
        <w:spacing w:before="156" w:after="156"/>
        <w:rPr>
          <w:rFonts w:hAnsi="黑体"/>
          <w:color w:val="000000" w:themeColor="text1"/>
          <w:szCs w:val="21"/>
        </w:rPr>
      </w:pPr>
      <w:r>
        <w:rPr>
          <w:rFonts w:ascii="宋体" w:eastAsia="宋体" w:hAnsi="宋体" w:hint="eastAsia"/>
          <w:color w:val="000000" w:themeColor="text1"/>
          <w:szCs w:val="21"/>
        </w:rPr>
        <w:t>应根据医疗机构的承接能力和服务能力，设定30m</w:t>
      </w:r>
      <w:r>
        <w:rPr>
          <w:rFonts w:ascii="宋体" w:eastAsia="宋体" w:hAnsi="宋体"/>
          <w:color w:val="000000" w:themeColor="text1"/>
          <w:szCs w:val="21"/>
        </w:rPr>
        <w:t>in</w:t>
      </w:r>
      <w:r>
        <w:rPr>
          <w:rFonts w:ascii="宋体" w:eastAsia="宋体" w:hAnsi="宋体" w:hint="eastAsia"/>
          <w:color w:val="000000" w:themeColor="text1"/>
          <w:szCs w:val="21"/>
        </w:rPr>
        <w:t>内可到达的区域为服务半径及范围；必要时配备交通工具。</w:t>
      </w:r>
    </w:p>
    <w:p w14:paraId="7B9BA831" w14:textId="77777777" w:rsidR="00270698" w:rsidRDefault="00CD1AD4">
      <w:pPr>
        <w:pStyle w:val="affd"/>
        <w:spacing w:before="156" w:after="156"/>
      </w:pPr>
      <w:bookmarkStart w:id="76" w:name="_Toc161345544"/>
      <w:r>
        <w:rPr>
          <w:rFonts w:hint="eastAsia"/>
        </w:rPr>
        <w:t>提供服务的主体</w:t>
      </w:r>
      <w:bookmarkEnd w:id="76"/>
    </w:p>
    <w:p w14:paraId="1D9062DA" w14:textId="77777777" w:rsidR="00270698" w:rsidRDefault="00CD1AD4">
      <w:pPr>
        <w:pStyle w:val="affe"/>
        <w:spacing w:before="156" w:after="156"/>
        <w:rPr>
          <w:rFonts w:ascii="宋体" w:eastAsia="宋体" w:hAnsi="宋体"/>
          <w:bCs/>
        </w:rPr>
      </w:pPr>
      <w:r>
        <w:rPr>
          <w:rFonts w:ascii="宋体" w:eastAsia="宋体" w:hAnsi="宋体" w:hint="eastAsia"/>
          <w:bCs/>
        </w:rPr>
        <w:t>取得《中华人民共和国护士执业证书》，并可在全国护士电子注册系统中查询到；无违反相关法律法规记录及不良执业行为记录。</w:t>
      </w:r>
    </w:p>
    <w:p w14:paraId="472D1332" w14:textId="7C08BD67" w:rsidR="00270698" w:rsidRDefault="00CD1AD4">
      <w:pPr>
        <w:pStyle w:val="affe"/>
        <w:spacing w:before="156" w:after="156"/>
        <w:rPr>
          <w:rFonts w:ascii="宋体" w:eastAsia="宋体" w:hAnsi="宋体"/>
          <w:bCs/>
        </w:rPr>
      </w:pPr>
      <w:r>
        <w:rPr>
          <w:rFonts w:ascii="宋体" w:eastAsia="宋体" w:hAnsi="宋体" w:hint="eastAsia"/>
          <w:bCs/>
        </w:rPr>
        <w:t>具备5年</w:t>
      </w:r>
      <w:r w:rsidR="003F3009">
        <w:rPr>
          <w:rFonts w:ascii="宋体" w:eastAsia="宋体" w:hAnsi="宋体" w:hint="eastAsia"/>
          <w:bCs/>
        </w:rPr>
        <w:t>及</w:t>
      </w:r>
      <w:r>
        <w:rPr>
          <w:rFonts w:ascii="宋体" w:eastAsia="宋体" w:hAnsi="宋体" w:hint="eastAsia"/>
          <w:bCs/>
        </w:rPr>
        <w:t>以上临床护理工作经验，护师及以上职称。</w:t>
      </w:r>
    </w:p>
    <w:p w14:paraId="27464260" w14:textId="77777777" w:rsidR="00270698" w:rsidRDefault="00CD1AD4">
      <w:pPr>
        <w:pStyle w:val="affe"/>
        <w:spacing w:before="156" w:after="156"/>
        <w:rPr>
          <w:rFonts w:ascii="宋体" w:eastAsia="宋体" w:hAnsi="宋体"/>
          <w:bCs/>
        </w:rPr>
      </w:pPr>
      <w:r>
        <w:rPr>
          <w:rFonts w:ascii="宋体" w:eastAsia="宋体" w:hAnsi="宋体" w:hint="eastAsia"/>
          <w:bCs/>
        </w:rPr>
        <w:t>提供上门专科护理服务的护士和开展“互联网+护理”专科门诊的护士应取得省级及以上相关专科护士培训合格证书。</w:t>
      </w:r>
    </w:p>
    <w:p w14:paraId="4D6D3537" w14:textId="052545AF" w:rsidR="00270698" w:rsidRDefault="00CD1AD4">
      <w:pPr>
        <w:pStyle w:val="affe"/>
        <w:spacing w:before="156" w:after="156"/>
        <w:rPr>
          <w:rFonts w:ascii="宋体" w:eastAsia="宋体" w:hAnsi="宋体"/>
          <w:color w:val="000000" w:themeColor="text1"/>
          <w:szCs w:val="21"/>
        </w:rPr>
      </w:pPr>
      <w:r>
        <w:rPr>
          <w:rFonts w:ascii="宋体" w:eastAsia="宋体" w:hAnsi="宋体" w:hint="eastAsia"/>
          <w:color w:val="000000" w:themeColor="text1"/>
          <w:szCs w:val="21"/>
        </w:rPr>
        <w:t>完成“互联网</w:t>
      </w:r>
      <w:r>
        <w:rPr>
          <w:rFonts w:ascii="宋体" w:eastAsia="宋体" w:hAnsi="宋体"/>
          <w:color w:val="000000" w:themeColor="text1"/>
          <w:szCs w:val="21"/>
        </w:rPr>
        <w:t>+</w:t>
      </w:r>
      <w:r>
        <w:rPr>
          <w:rFonts w:ascii="宋体" w:eastAsia="宋体" w:hAnsi="宋体" w:hint="eastAsia"/>
          <w:color w:val="000000" w:themeColor="text1"/>
          <w:szCs w:val="21"/>
        </w:rPr>
        <w:t>护理服务”培训，</w:t>
      </w:r>
      <w:r w:rsidR="008A3F86">
        <w:rPr>
          <w:rFonts w:ascii="宋体" w:eastAsia="宋体" w:hAnsi="宋体" w:hint="eastAsia"/>
          <w:color w:val="000000" w:themeColor="text1"/>
          <w:szCs w:val="21"/>
        </w:rPr>
        <w:t>考核合格；完成平台实名认证，并在辽宁省互联网医疗服务监管平台</w:t>
      </w:r>
      <w:r>
        <w:rPr>
          <w:rFonts w:ascii="宋体" w:eastAsia="宋体" w:hAnsi="宋体" w:hint="eastAsia"/>
          <w:color w:val="000000" w:themeColor="text1"/>
          <w:szCs w:val="21"/>
        </w:rPr>
        <w:t>备案。</w:t>
      </w:r>
    </w:p>
    <w:p w14:paraId="719F5EBC" w14:textId="77777777" w:rsidR="00270698" w:rsidRDefault="00CD1AD4">
      <w:pPr>
        <w:pStyle w:val="affd"/>
        <w:spacing w:before="156" w:after="156"/>
      </w:pPr>
      <w:bookmarkStart w:id="77" w:name="_Toc161345545"/>
      <w:r>
        <w:rPr>
          <w:rFonts w:hint="eastAsia"/>
        </w:rPr>
        <w:t>信息化平台</w:t>
      </w:r>
      <w:bookmarkEnd w:id="77"/>
    </w:p>
    <w:p w14:paraId="0A0257BF" w14:textId="77777777" w:rsidR="00270698" w:rsidRDefault="00CD1AD4">
      <w:pPr>
        <w:pStyle w:val="affe"/>
        <w:spacing w:before="156" w:after="156"/>
        <w:rPr>
          <w:rFonts w:ascii="宋体" w:eastAsia="宋体" w:hAnsi="宋体"/>
          <w:bCs/>
        </w:rPr>
      </w:pPr>
      <w:r>
        <w:rPr>
          <w:rFonts w:ascii="宋体" w:eastAsia="宋体" w:hAnsi="宋体" w:hint="eastAsia"/>
          <w:bCs/>
        </w:rPr>
        <w:t>医疗机构可自主开发平台，也可与具备资质的平台通过签订合作协议的方式建立合作机制。</w:t>
      </w:r>
    </w:p>
    <w:p w14:paraId="16ED0132" w14:textId="77777777" w:rsidR="00270698" w:rsidRDefault="00CD1AD4">
      <w:pPr>
        <w:pStyle w:val="affe"/>
        <w:spacing w:before="156" w:after="156"/>
        <w:rPr>
          <w:rFonts w:ascii="宋体" w:eastAsia="宋体" w:hAnsi="宋体"/>
          <w:bCs/>
        </w:rPr>
      </w:pPr>
      <w:r>
        <w:rPr>
          <w:rFonts w:ascii="宋体" w:eastAsia="宋体" w:hAnsi="宋体" w:hint="eastAsia"/>
          <w:bCs/>
        </w:rPr>
        <w:t>应当具备开展“互联网+护理服务”要求的软件系统、设备设施、信息技术、技术人员，符合</w:t>
      </w:r>
      <w:r>
        <w:rPr>
          <w:rFonts w:ascii="宋体" w:eastAsia="宋体" w:hAnsi="宋体"/>
          <w:bCs/>
        </w:rPr>
        <w:t>GB 50174-2017</w:t>
      </w:r>
      <w:r>
        <w:rPr>
          <w:rFonts w:ascii="宋体" w:eastAsia="宋体" w:hAnsi="宋体" w:hint="eastAsia"/>
          <w:bCs/>
        </w:rPr>
        <w:t>、GB/T</w:t>
      </w:r>
      <w:r>
        <w:rPr>
          <w:rFonts w:ascii="宋体" w:eastAsia="宋体" w:hAnsi="宋体"/>
          <w:bCs/>
        </w:rPr>
        <w:t xml:space="preserve"> </w:t>
      </w:r>
      <w:r>
        <w:rPr>
          <w:rFonts w:ascii="宋体" w:eastAsia="宋体" w:hAnsi="宋体" w:hint="eastAsia"/>
          <w:bCs/>
        </w:rPr>
        <w:t>35274</w:t>
      </w:r>
      <w:r>
        <w:rPr>
          <w:rFonts w:ascii="宋体" w:eastAsia="宋体" w:hAnsi="宋体"/>
          <w:bCs/>
        </w:rPr>
        <w:t>-2023</w:t>
      </w:r>
      <w:r>
        <w:rPr>
          <w:rFonts w:ascii="宋体" w:eastAsia="宋体" w:hAnsi="宋体" w:hint="eastAsia"/>
          <w:bCs/>
        </w:rPr>
        <w:t>的相关规定。</w:t>
      </w:r>
    </w:p>
    <w:p w14:paraId="78499022" w14:textId="77777777" w:rsidR="00017213" w:rsidRDefault="002A0B36">
      <w:pPr>
        <w:pStyle w:val="affe"/>
        <w:spacing w:before="156" w:after="156"/>
        <w:rPr>
          <w:rFonts w:ascii="宋体" w:eastAsia="宋体" w:hAnsi="宋体"/>
          <w:bCs/>
        </w:rPr>
      </w:pPr>
      <w:r w:rsidRPr="002A0B36">
        <w:rPr>
          <w:rFonts w:ascii="宋体" w:eastAsia="宋体" w:hAnsi="宋体" w:hint="eastAsia"/>
          <w:bCs/>
        </w:rPr>
        <w:t>宜支持身份证号、扫脸认证、电子医保凭证等多种</w:t>
      </w:r>
      <w:r>
        <w:rPr>
          <w:rFonts w:ascii="宋体" w:eastAsia="宋体" w:hAnsi="宋体" w:hint="eastAsia"/>
          <w:bCs/>
        </w:rPr>
        <w:t>身份</w:t>
      </w:r>
      <w:r w:rsidRPr="002A0B36">
        <w:rPr>
          <w:rFonts w:ascii="宋体" w:eastAsia="宋体" w:hAnsi="宋体" w:hint="eastAsia"/>
          <w:bCs/>
        </w:rPr>
        <w:t>认证方式</w:t>
      </w:r>
      <w:r>
        <w:rPr>
          <w:rFonts w:ascii="宋体" w:eastAsia="宋体" w:hAnsi="宋体" w:hint="eastAsia"/>
          <w:bCs/>
        </w:rPr>
        <w:t>。</w:t>
      </w:r>
    </w:p>
    <w:p w14:paraId="1D53A798" w14:textId="13B7411C" w:rsidR="00270698" w:rsidRDefault="00CD1AD4">
      <w:pPr>
        <w:pStyle w:val="affe"/>
        <w:spacing w:before="156" w:after="156"/>
        <w:rPr>
          <w:rFonts w:ascii="宋体" w:eastAsia="宋体" w:hAnsi="宋体"/>
          <w:bCs/>
        </w:rPr>
      </w:pPr>
      <w:r>
        <w:rPr>
          <w:rFonts w:ascii="宋体" w:eastAsia="宋体" w:hAnsi="宋体" w:hint="eastAsia"/>
          <w:bCs/>
        </w:rPr>
        <w:t>应包括服务对象病历资料采集存储、服务人员定位追踪、个人隐私和信息安全保护、服务行为全程留痕追溯、工作量统计分析等功能，平台应专人管理。</w:t>
      </w:r>
    </w:p>
    <w:p w14:paraId="2D513030" w14:textId="77777777" w:rsidR="00270698" w:rsidRDefault="00CD1AD4">
      <w:pPr>
        <w:pStyle w:val="affe"/>
        <w:spacing w:before="156" w:after="156"/>
        <w:rPr>
          <w:rFonts w:ascii="宋体" w:eastAsia="宋体" w:hAnsi="宋体"/>
          <w:color w:val="000000" w:themeColor="text1"/>
          <w:szCs w:val="21"/>
        </w:rPr>
      </w:pPr>
      <w:r>
        <w:rPr>
          <w:rFonts w:ascii="宋体" w:eastAsia="宋体" w:hAnsi="宋体" w:hint="eastAsia"/>
          <w:color w:val="000000" w:themeColor="text1"/>
          <w:szCs w:val="21"/>
        </w:rPr>
        <w:t>信息平台门户应显示医疗机构名称、地址、ICP与公网安备号等信息。</w:t>
      </w:r>
    </w:p>
    <w:p w14:paraId="1EB25D3C" w14:textId="77777777" w:rsidR="00270698" w:rsidRDefault="00CD1AD4">
      <w:pPr>
        <w:pStyle w:val="affd"/>
        <w:spacing w:before="156" w:after="156"/>
      </w:pPr>
      <w:bookmarkStart w:id="78" w:name="_Toc161345546"/>
      <w:r>
        <w:rPr>
          <w:rFonts w:hint="eastAsia"/>
        </w:rPr>
        <w:t>耗材及药品管理</w:t>
      </w:r>
      <w:bookmarkEnd w:id="78"/>
    </w:p>
    <w:p w14:paraId="3BAF7853" w14:textId="77777777" w:rsidR="00270698" w:rsidRDefault="00CD1AD4">
      <w:pPr>
        <w:pStyle w:val="affe"/>
        <w:spacing w:before="156" w:after="156"/>
        <w:rPr>
          <w:rFonts w:ascii="宋体" w:eastAsia="宋体" w:hAnsi="宋体"/>
          <w:bCs/>
        </w:rPr>
      </w:pPr>
      <w:r>
        <w:rPr>
          <w:rFonts w:ascii="宋体" w:eastAsia="宋体" w:hAnsi="宋体" w:hint="eastAsia"/>
          <w:bCs/>
        </w:rPr>
        <w:lastRenderedPageBreak/>
        <w:t>服务项目涉及的耗材应由医疗机构提供和处理，使用过程有监督、可追溯。</w:t>
      </w:r>
    </w:p>
    <w:p w14:paraId="55A7E477" w14:textId="77777777" w:rsidR="00270698" w:rsidRDefault="00CD1AD4">
      <w:pPr>
        <w:pStyle w:val="affe"/>
        <w:spacing w:before="156" w:after="156"/>
        <w:rPr>
          <w:bCs/>
        </w:rPr>
      </w:pPr>
      <w:r>
        <w:rPr>
          <w:rFonts w:ascii="宋体" w:eastAsia="宋体" w:hAnsi="宋体" w:hint="eastAsia"/>
          <w:bCs/>
        </w:rPr>
        <w:t>“互联网+护理服务”不涉及含有麻醉药品、精神药品、医疗用毒性药品、放射性药品等特殊管理药品。</w:t>
      </w:r>
    </w:p>
    <w:p w14:paraId="24F47AAE" w14:textId="77777777" w:rsidR="00270698" w:rsidRDefault="00CD1AD4">
      <w:pPr>
        <w:pStyle w:val="affd"/>
        <w:spacing w:before="156" w:after="156"/>
      </w:pPr>
      <w:bookmarkStart w:id="79" w:name="_Toc161345547"/>
      <w:r>
        <w:rPr>
          <w:rFonts w:hint="eastAsia"/>
        </w:rPr>
        <w:t>档案管理</w:t>
      </w:r>
      <w:bookmarkEnd w:id="79"/>
    </w:p>
    <w:p w14:paraId="521329B2" w14:textId="260792A5" w:rsidR="00270698" w:rsidRDefault="008A3F86">
      <w:pPr>
        <w:pStyle w:val="affe"/>
        <w:spacing w:before="156" w:after="156"/>
        <w:rPr>
          <w:rFonts w:ascii="宋体" w:eastAsia="宋体" w:hAnsi="宋体"/>
        </w:rPr>
      </w:pPr>
      <w:r>
        <w:rPr>
          <w:rFonts w:ascii="宋体" w:eastAsia="宋体" w:hAnsi="宋体" w:hint="eastAsia"/>
        </w:rPr>
        <w:t>档案包括但不限于</w:t>
      </w:r>
      <w:r w:rsidR="00CD1AD4">
        <w:rPr>
          <w:rFonts w:ascii="宋体" w:eastAsia="宋体" w:hAnsi="宋体" w:hint="eastAsia"/>
        </w:rPr>
        <w:t>服务对象订单信息、知情同意书、护理记录、服务过程的录音/视频资料和各类合同；平台服务协议、服务人员基本信息、培训、考核及投诉记录等。</w:t>
      </w:r>
    </w:p>
    <w:p w14:paraId="44336C41" w14:textId="17134B97" w:rsidR="00270698" w:rsidRDefault="00CD1AD4">
      <w:pPr>
        <w:pStyle w:val="affe"/>
        <w:spacing w:before="156" w:after="156"/>
        <w:rPr>
          <w:rFonts w:ascii="宋体" w:eastAsia="宋体" w:hAnsi="宋体"/>
        </w:rPr>
      </w:pPr>
      <w:r>
        <w:rPr>
          <w:rFonts w:ascii="宋体" w:eastAsia="宋体" w:hAnsi="宋体" w:hint="eastAsia"/>
        </w:rPr>
        <w:t>档案应由</w:t>
      </w:r>
      <w:r w:rsidR="00A44A16">
        <w:rPr>
          <w:rFonts w:ascii="宋体" w:eastAsia="宋体" w:hAnsi="宋体" w:hint="eastAsia"/>
        </w:rPr>
        <w:t>医疗机构</w:t>
      </w:r>
      <w:r>
        <w:rPr>
          <w:rFonts w:ascii="宋体" w:eastAsia="宋体" w:hAnsi="宋体" w:hint="eastAsia"/>
        </w:rPr>
        <w:t>独立保存，专人管理，设置调阅权限，保存时间按照《医疗机构病历管理规定》和《电子病历基本规范（试行）》等相关文件要求。</w:t>
      </w:r>
    </w:p>
    <w:p w14:paraId="03CCC43F" w14:textId="77777777" w:rsidR="00270698" w:rsidRDefault="00CD1AD4">
      <w:pPr>
        <w:pStyle w:val="affd"/>
        <w:spacing w:before="156" w:after="156"/>
      </w:pPr>
      <w:bookmarkStart w:id="80" w:name="_Toc161345548"/>
      <w:r>
        <w:rPr>
          <w:rFonts w:hint="eastAsia"/>
        </w:rPr>
        <w:t>服务对象</w:t>
      </w:r>
      <w:bookmarkEnd w:id="80"/>
    </w:p>
    <w:p w14:paraId="61915510" w14:textId="77777777" w:rsidR="00270698" w:rsidRDefault="00CD1AD4">
      <w:pPr>
        <w:pStyle w:val="affe"/>
        <w:spacing w:before="156" w:after="156"/>
        <w:rPr>
          <w:rFonts w:ascii="宋体" w:eastAsia="宋体" w:hAnsi="宋体"/>
        </w:rPr>
      </w:pPr>
      <w:r>
        <w:rPr>
          <w:rFonts w:ascii="宋体" w:eastAsia="宋体" w:hAnsi="宋体" w:hint="eastAsia"/>
        </w:rPr>
        <w:t>服务对象应诊断明确、病情稳定，并经医师评估，适合在家庭或长期居住场所进行检查、治疗、护理和康复。</w:t>
      </w:r>
    </w:p>
    <w:p w14:paraId="097863B5" w14:textId="7A795FA2" w:rsidR="00270698" w:rsidRPr="002A0B36" w:rsidRDefault="00CD1AD4" w:rsidP="002A0B36">
      <w:pPr>
        <w:pStyle w:val="affe"/>
        <w:spacing w:before="156" w:after="156"/>
        <w:rPr>
          <w:rFonts w:ascii="宋体" w:eastAsia="宋体" w:hAnsi="宋体"/>
        </w:rPr>
      </w:pPr>
      <w:r>
        <w:rPr>
          <w:rFonts w:ascii="宋体" w:eastAsia="宋体" w:hAnsi="宋体" w:hint="eastAsia"/>
        </w:rPr>
        <w:t>服务对象重点为患者或有护理需求的高龄或失能老年人、康复期和终末期等行动不便者、母婴人群和其他有上门护理需求的特殊人群、通过第三方平台咨询的人群。</w:t>
      </w:r>
      <w:r w:rsidRPr="002A0B36">
        <w:rPr>
          <w:rFonts w:ascii="宋体" w:eastAsia="宋体" w:hAnsi="宋体" w:hint="eastAsia"/>
        </w:rPr>
        <w:t>服务对象包括但不限于下列情形：</w:t>
      </w:r>
    </w:p>
    <w:p w14:paraId="6A95D47E" w14:textId="4C0CB3F6" w:rsidR="00270698" w:rsidRDefault="00CD1AD4">
      <w:pPr>
        <w:pStyle w:val="affe"/>
        <w:numPr>
          <w:ilvl w:val="0"/>
          <w:numId w:val="0"/>
        </w:numPr>
        <w:spacing w:before="156" w:after="156"/>
        <w:rPr>
          <w:rFonts w:ascii="宋体" w:eastAsia="宋体" w:hAnsi="宋体"/>
        </w:rPr>
      </w:pPr>
      <w:r>
        <w:rPr>
          <w:rFonts w:ascii="宋体" w:eastAsia="宋体" w:hAnsi="宋体" w:hint="eastAsia"/>
        </w:rPr>
        <w:t>a)患有慢性疾病需进行PICC、输液港（P</w:t>
      </w:r>
      <w:r>
        <w:rPr>
          <w:rFonts w:ascii="宋体" w:eastAsia="宋体" w:hAnsi="宋体"/>
        </w:rPr>
        <w:t>ORT</w:t>
      </w:r>
      <w:r>
        <w:rPr>
          <w:rFonts w:ascii="宋体" w:eastAsia="宋体" w:hAnsi="宋体" w:hint="eastAsia"/>
        </w:rPr>
        <w:t>）、</w:t>
      </w:r>
      <w:r w:rsidR="00EF2B64">
        <w:rPr>
          <w:rFonts w:ascii="宋体" w:eastAsia="宋体" w:hAnsi="宋体" w:hint="eastAsia"/>
        </w:rPr>
        <w:t>导</w:t>
      </w:r>
      <w:r>
        <w:rPr>
          <w:rFonts w:ascii="宋体" w:eastAsia="宋体" w:hAnsi="宋体" w:hint="eastAsia"/>
        </w:rPr>
        <w:t>尿管、鼻胃管、引流管、气管切开等导管维护；</w:t>
      </w:r>
    </w:p>
    <w:p w14:paraId="1105D964" w14:textId="77777777" w:rsidR="00270698" w:rsidRDefault="00CD1AD4">
      <w:pPr>
        <w:pStyle w:val="affe"/>
        <w:numPr>
          <w:ilvl w:val="0"/>
          <w:numId w:val="0"/>
        </w:numPr>
        <w:spacing w:before="156" w:after="156"/>
        <w:rPr>
          <w:rFonts w:ascii="宋体" w:eastAsia="宋体" w:hAnsi="宋体"/>
        </w:rPr>
      </w:pPr>
      <w:r>
        <w:rPr>
          <w:rFonts w:ascii="宋体" w:eastAsia="宋体" w:hAnsi="宋体" w:hint="eastAsia"/>
        </w:rPr>
        <w:t>b)需要进行压力性损伤护理、造口护理、伤口换药、失禁性皮炎等皮肤护理；</w:t>
      </w:r>
    </w:p>
    <w:p w14:paraId="28718F38" w14:textId="77777777" w:rsidR="00270698" w:rsidRDefault="00CD1AD4">
      <w:pPr>
        <w:pStyle w:val="affe"/>
        <w:numPr>
          <w:ilvl w:val="0"/>
          <w:numId w:val="0"/>
        </w:numPr>
        <w:spacing w:before="156" w:after="156"/>
        <w:rPr>
          <w:rFonts w:ascii="宋体" w:eastAsia="宋体" w:hAnsi="宋体"/>
        </w:rPr>
      </w:pPr>
      <w:r>
        <w:rPr>
          <w:rFonts w:ascii="宋体" w:eastAsia="宋体" w:hAnsi="宋体" w:hint="eastAsia"/>
        </w:rPr>
        <w:t>c)长期卧床并发呼吸、泌尿、消化等系统感染；</w:t>
      </w:r>
    </w:p>
    <w:p w14:paraId="27903289" w14:textId="77777777" w:rsidR="00270698" w:rsidRDefault="00CD1AD4">
      <w:pPr>
        <w:pStyle w:val="affe"/>
        <w:numPr>
          <w:ilvl w:val="0"/>
          <w:numId w:val="0"/>
        </w:numPr>
        <w:spacing w:before="156" w:after="156"/>
        <w:rPr>
          <w:rFonts w:ascii="宋体" w:eastAsia="宋体" w:hAnsi="宋体"/>
        </w:rPr>
      </w:pPr>
      <w:r>
        <w:rPr>
          <w:rFonts w:ascii="宋体" w:eastAsia="宋体" w:hAnsi="宋体" w:hint="eastAsia"/>
        </w:rPr>
        <w:t>d)需要长期吸氧或者使用无创呼吸机；</w:t>
      </w:r>
    </w:p>
    <w:p w14:paraId="61EF676B" w14:textId="77777777" w:rsidR="00270698" w:rsidRDefault="00CD1AD4">
      <w:pPr>
        <w:pStyle w:val="affe"/>
        <w:numPr>
          <w:ilvl w:val="0"/>
          <w:numId w:val="0"/>
        </w:numPr>
        <w:spacing w:before="156" w:after="156"/>
        <w:rPr>
          <w:rFonts w:ascii="宋体" w:eastAsia="宋体" w:hAnsi="宋体"/>
        </w:rPr>
      </w:pPr>
      <w:r>
        <w:rPr>
          <w:rFonts w:ascii="宋体" w:eastAsia="宋体" w:hAnsi="宋体" w:hint="eastAsia"/>
        </w:rPr>
        <w:t>e)脑血管意外瘫痪需进行康复护理；</w:t>
      </w:r>
    </w:p>
    <w:p w14:paraId="385F4FCF" w14:textId="77777777" w:rsidR="00270698" w:rsidRDefault="00CD1AD4">
      <w:pPr>
        <w:pStyle w:val="affe"/>
        <w:numPr>
          <w:ilvl w:val="0"/>
          <w:numId w:val="0"/>
        </w:numPr>
        <w:spacing w:before="156" w:after="156"/>
        <w:rPr>
          <w:rFonts w:ascii="宋体" w:eastAsia="宋体" w:hAnsi="宋体"/>
        </w:rPr>
      </w:pPr>
      <w:r>
        <w:rPr>
          <w:rFonts w:ascii="宋体" w:eastAsia="宋体" w:hAnsi="宋体" w:hint="eastAsia"/>
        </w:rPr>
        <w:t>f)骨折牵引固定且长期卧床；</w:t>
      </w:r>
    </w:p>
    <w:p w14:paraId="3B858D2B" w14:textId="77777777" w:rsidR="00270698" w:rsidRDefault="00CD1AD4">
      <w:pPr>
        <w:pStyle w:val="affe"/>
        <w:numPr>
          <w:ilvl w:val="0"/>
          <w:numId w:val="0"/>
        </w:numPr>
        <w:spacing w:before="156" w:after="156"/>
        <w:rPr>
          <w:rFonts w:ascii="宋体" w:eastAsia="宋体" w:hAnsi="宋体"/>
        </w:rPr>
      </w:pPr>
      <w:r>
        <w:rPr>
          <w:rFonts w:ascii="宋体" w:eastAsia="宋体" w:hAnsi="宋体" w:hint="eastAsia"/>
        </w:rPr>
        <w:t>g)处于疾病终末期需安宁疗护；</w:t>
      </w:r>
    </w:p>
    <w:p w14:paraId="2BF4EA87" w14:textId="29D22D55" w:rsidR="00884F13" w:rsidRDefault="00CD1AD4" w:rsidP="00884F13">
      <w:pPr>
        <w:pStyle w:val="affe"/>
        <w:numPr>
          <w:ilvl w:val="0"/>
          <w:numId w:val="0"/>
        </w:numPr>
        <w:spacing w:before="156" w:after="156"/>
        <w:rPr>
          <w:rFonts w:ascii="宋体" w:eastAsia="宋体" w:hAnsi="宋体"/>
        </w:rPr>
      </w:pPr>
      <w:r>
        <w:rPr>
          <w:rFonts w:ascii="宋体" w:eastAsia="宋体" w:hAnsi="宋体" w:hint="eastAsia"/>
        </w:rPr>
        <w:t>h)</w:t>
      </w:r>
      <w:r w:rsidR="008A3F86">
        <w:rPr>
          <w:rFonts w:ascii="宋体" w:eastAsia="宋体" w:hAnsi="宋体" w:hint="eastAsia"/>
        </w:rPr>
        <w:t>需要</w:t>
      </w:r>
      <w:r w:rsidR="00930C8B" w:rsidRPr="00930C8B">
        <w:rPr>
          <w:rFonts w:ascii="宋体" w:eastAsia="宋体" w:hAnsi="宋体" w:hint="eastAsia"/>
        </w:rPr>
        <w:t>中医适宜护理技术</w:t>
      </w:r>
      <w:r w:rsidR="00930C8B">
        <w:rPr>
          <w:rFonts w:ascii="宋体" w:eastAsia="宋体" w:hAnsi="宋体" w:hint="eastAsia"/>
        </w:rPr>
        <w:t>；</w:t>
      </w:r>
    </w:p>
    <w:p w14:paraId="63FB7D70" w14:textId="4DB62BD4" w:rsidR="00884F13" w:rsidRPr="00884F13" w:rsidRDefault="00263479" w:rsidP="00884F13">
      <w:pPr>
        <w:pStyle w:val="afffff6"/>
        <w:ind w:firstLineChars="0" w:firstLine="0"/>
      </w:pPr>
      <w:r>
        <w:t>i</w:t>
      </w:r>
      <w:r w:rsidR="00884F13">
        <w:rPr>
          <w:rFonts w:hint="eastAsia"/>
        </w:rPr>
        <w:t>）</w:t>
      </w:r>
      <w:r w:rsidR="00930C8B">
        <w:rPr>
          <w:rFonts w:hAnsi="宋体" w:hint="eastAsia"/>
        </w:rPr>
        <w:t>出院居家的产妇和新生儿</w:t>
      </w:r>
      <w:r w:rsidR="00930C8B">
        <w:rPr>
          <w:rFonts w:hint="eastAsia"/>
        </w:rPr>
        <w:t>。</w:t>
      </w:r>
    </w:p>
    <w:p w14:paraId="3CC7A3D1" w14:textId="359C36D5" w:rsidR="00B7785B" w:rsidRPr="00B7785B" w:rsidRDefault="00CD1AD4" w:rsidP="00B7785B">
      <w:pPr>
        <w:pStyle w:val="affc"/>
        <w:spacing w:before="312" w:after="312"/>
      </w:pPr>
      <w:bookmarkStart w:id="81" w:name="_Toc161345585"/>
      <w:bookmarkStart w:id="82" w:name="_Toc161345549"/>
      <w:bookmarkStart w:id="83" w:name="_Toc161664084"/>
      <w:bookmarkStart w:id="84" w:name="_Toc161835158"/>
      <w:r>
        <w:rPr>
          <w:rFonts w:hint="eastAsia"/>
        </w:rPr>
        <w:t>服务内容</w:t>
      </w:r>
      <w:bookmarkEnd w:id="81"/>
      <w:bookmarkEnd w:id="82"/>
      <w:bookmarkEnd w:id="83"/>
      <w:bookmarkEnd w:id="84"/>
    </w:p>
    <w:p w14:paraId="6C868BA6" w14:textId="77777777" w:rsidR="00B7785B" w:rsidRPr="00D8729D" w:rsidRDefault="00B7785B" w:rsidP="00B7785B">
      <w:pPr>
        <w:pStyle w:val="affd"/>
        <w:spacing w:before="156" w:after="156" w:line="360" w:lineRule="auto"/>
        <w:rPr>
          <w:rFonts w:hAnsi="黑体"/>
        </w:rPr>
      </w:pPr>
      <w:bookmarkStart w:id="85" w:name="_Toc161345550"/>
      <w:r w:rsidRPr="00D8729D">
        <w:rPr>
          <w:rFonts w:hAnsi="黑体" w:hint="eastAsia"/>
        </w:rPr>
        <w:t>概述</w:t>
      </w:r>
    </w:p>
    <w:p w14:paraId="63E44D92" w14:textId="29458EDD" w:rsidR="00B7785B" w:rsidRPr="00B7785B" w:rsidRDefault="00B7785B" w:rsidP="00B7785B">
      <w:pPr>
        <w:pStyle w:val="affd"/>
        <w:numPr>
          <w:ilvl w:val="0"/>
          <w:numId w:val="0"/>
        </w:numPr>
        <w:spacing w:before="156" w:after="156" w:line="360" w:lineRule="auto"/>
        <w:ind w:firstLineChars="200" w:firstLine="420"/>
        <w:rPr>
          <w:rFonts w:ascii="宋体" w:eastAsia="宋体" w:hAnsi="宋体"/>
        </w:rPr>
      </w:pPr>
      <w:r w:rsidRPr="00D8729D">
        <w:rPr>
          <w:rFonts w:ascii="宋体" w:eastAsia="宋体" w:hAnsi="宋体" w:hint="eastAsia"/>
        </w:rPr>
        <w:t>服务内容包括健康评估与指导、临床护理、专科护理、康复护理、中医护理和安宁疗护，具体内容见附录A。</w:t>
      </w:r>
    </w:p>
    <w:p w14:paraId="59BE889D" w14:textId="4880BE71" w:rsidR="00270698" w:rsidRDefault="00B7785B">
      <w:pPr>
        <w:pStyle w:val="affd"/>
        <w:spacing w:before="156" w:after="156"/>
      </w:pPr>
      <w:r>
        <w:rPr>
          <w:rFonts w:hint="eastAsia"/>
        </w:rPr>
        <w:t>健康评估与指导</w:t>
      </w:r>
      <w:bookmarkEnd w:id="85"/>
    </w:p>
    <w:p w14:paraId="7D8BDFE0" w14:textId="77777777" w:rsidR="00270698" w:rsidRDefault="00CD1AD4">
      <w:pPr>
        <w:pStyle w:val="affe"/>
        <w:spacing w:before="156" w:after="156"/>
        <w:rPr>
          <w:rFonts w:ascii="宋体" w:eastAsia="宋体" w:hAnsi="宋体"/>
        </w:rPr>
      </w:pPr>
      <w:r>
        <w:rPr>
          <w:rFonts w:ascii="宋体" w:eastAsia="宋体" w:hAnsi="宋体" w:hint="eastAsia"/>
        </w:rPr>
        <w:t>日常生活活动能力评估与指导</w:t>
      </w:r>
    </w:p>
    <w:p w14:paraId="7A188357" w14:textId="77777777" w:rsidR="00270698" w:rsidRDefault="00CD1AD4">
      <w:pPr>
        <w:pStyle w:val="affe"/>
        <w:spacing w:before="156" w:after="156"/>
        <w:rPr>
          <w:rFonts w:ascii="宋体" w:eastAsia="宋体" w:hAnsi="宋体"/>
        </w:rPr>
      </w:pPr>
      <w:r>
        <w:rPr>
          <w:rFonts w:ascii="宋体" w:eastAsia="宋体" w:hAnsi="宋体" w:hint="eastAsia"/>
        </w:rPr>
        <w:t>认知能力评估与指导</w:t>
      </w:r>
    </w:p>
    <w:p w14:paraId="1973A143" w14:textId="77777777" w:rsidR="00270698" w:rsidRDefault="00CD1AD4">
      <w:pPr>
        <w:pStyle w:val="affe"/>
        <w:spacing w:before="156" w:after="156"/>
        <w:rPr>
          <w:rFonts w:ascii="宋体" w:eastAsia="宋体" w:hAnsi="宋体"/>
        </w:rPr>
      </w:pPr>
      <w:r>
        <w:rPr>
          <w:rFonts w:ascii="宋体" w:eastAsia="宋体" w:hAnsi="宋体" w:hint="eastAsia"/>
        </w:rPr>
        <w:lastRenderedPageBreak/>
        <w:t>老年常见风险评估与指导</w:t>
      </w:r>
    </w:p>
    <w:p w14:paraId="03FE362D" w14:textId="77777777" w:rsidR="00270698" w:rsidRDefault="00CD1AD4">
      <w:pPr>
        <w:pStyle w:val="affd"/>
        <w:spacing w:before="156" w:after="156"/>
      </w:pPr>
      <w:bookmarkStart w:id="86" w:name="_Toc161345551"/>
      <w:r>
        <w:rPr>
          <w:rFonts w:hint="eastAsia"/>
        </w:rPr>
        <w:t>临床护理</w:t>
      </w:r>
      <w:bookmarkEnd w:id="86"/>
    </w:p>
    <w:p w14:paraId="4A70FD9E" w14:textId="77777777" w:rsidR="00270698" w:rsidRDefault="00CD1AD4">
      <w:pPr>
        <w:pStyle w:val="affe"/>
        <w:spacing w:before="156" w:after="156"/>
        <w:rPr>
          <w:rFonts w:ascii="宋体" w:eastAsia="宋体" w:hAnsi="宋体"/>
        </w:rPr>
      </w:pPr>
      <w:r>
        <w:rPr>
          <w:rFonts w:ascii="宋体" w:eastAsia="宋体" w:hAnsi="宋体" w:hint="eastAsia"/>
        </w:rPr>
        <w:t>生命体征测量</w:t>
      </w:r>
    </w:p>
    <w:p w14:paraId="6BBE62BF" w14:textId="77777777" w:rsidR="00270698" w:rsidRDefault="00CD1AD4">
      <w:pPr>
        <w:pStyle w:val="affe"/>
        <w:spacing w:before="156" w:after="156"/>
        <w:rPr>
          <w:rFonts w:ascii="宋体" w:eastAsia="宋体" w:hAnsi="宋体"/>
        </w:rPr>
      </w:pPr>
      <w:r>
        <w:rPr>
          <w:rFonts w:ascii="宋体" w:eastAsia="宋体" w:hAnsi="宋体" w:hint="eastAsia"/>
        </w:rPr>
        <w:t>物理降温</w:t>
      </w:r>
    </w:p>
    <w:p w14:paraId="01DF3D1D" w14:textId="77777777" w:rsidR="00270698" w:rsidRDefault="00CD1AD4">
      <w:pPr>
        <w:pStyle w:val="affe"/>
        <w:spacing w:before="156" w:after="156"/>
        <w:rPr>
          <w:rFonts w:ascii="宋体" w:eastAsia="宋体" w:hAnsi="宋体"/>
        </w:rPr>
      </w:pPr>
      <w:r>
        <w:rPr>
          <w:rFonts w:ascii="宋体" w:eastAsia="宋体" w:hAnsi="宋体" w:hint="eastAsia"/>
        </w:rPr>
        <w:t>氧气吸入</w:t>
      </w:r>
    </w:p>
    <w:p w14:paraId="6C384199" w14:textId="77777777" w:rsidR="00270698" w:rsidRDefault="00CD1AD4">
      <w:pPr>
        <w:pStyle w:val="affe"/>
        <w:spacing w:before="156" w:after="156"/>
        <w:rPr>
          <w:rFonts w:ascii="宋体" w:eastAsia="宋体" w:hAnsi="宋体"/>
        </w:rPr>
      </w:pPr>
      <w:r>
        <w:rPr>
          <w:rFonts w:ascii="宋体" w:eastAsia="宋体" w:hAnsi="宋体" w:hint="eastAsia"/>
        </w:rPr>
        <w:t>雾化吸入</w:t>
      </w:r>
    </w:p>
    <w:p w14:paraId="4539700A" w14:textId="77777777" w:rsidR="00270698" w:rsidRDefault="00CD1AD4">
      <w:pPr>
        <w:pStyle w:val="affe"/>
        <w:spacing w:before="156" w:after="156"/>
        <w:rPr>
          <w:rFonts w:ascii="宋体" w:eastAsia="宋体" w:hAnsi="宋体"/>
        </w:rPr>
      </w:pPr>
      <w:r>
        <w:rPr>
          <w:rFonts w:ascii="宋体" w:eastAsia="宋体" w:hAnsi="宋体" w:hint="eastAsia"/>
        </w:rPr>
        <w:t>血糖测量</w:t>
      </w:r>
    </w:p>
    <w:p w14:paraId="478BF7F0" w14:textId="77777777" w:rsidR="00270698" w:rsidRDefault="00CD1AD4">
      <w:pPr>
        <w:pStyle w:val="affe"/>
        <w:spacing w:before="156" w:after="156"/>
        <w:rPr>
          <w:rFonts w:ascii="宋体" w:eastAsia="宋体" w:hAnsi="宋体"/>
        </w:rPr>
      </w:pPr>
      <w:r>
        <w:rPr>
          <w:rFonts w:ascii="宋体" w:eastAsia="宋体" w:hAnsi="宋体" w:hint="eastAsia"/>
        </w:rPr>
        <w:t>静脉采血</w:t>
      </w:r>
    </w:p>
    <w:p w14:paraId="5FB396E4" w14:textId="77777777" w:rsidR="00270698" w:rsidRDefault="00CD1AD4">
      <w:pPr>
        <w:pStyle w:val="affe"/>
        <w:spacing w:before="156" w:after="156"/>
        <w:rPr>
          <w:rFonts w:ascii="宋体" w:eastAsia="宋体" w:hAnsi="宋体"/>
        </w:rPr>
      </w:pPr>
      <w:r>
        <w:rPr>
          <w:rFonts w:ascii="宋体" w:eastAsia="宋体" w:hAnsi="宋体" w:hint="eastAsia"/>
        </w:rPr>
        <w:t>肌内注射</w:t>
      </w:r>
    </w:p>
    <w:p w14:paraId="07B08777" w14:textId="47C1BACF" w:rsidR="00270698" w:rsidRDefault="00CD1AD4">
      <w:pPr>
        <w:pStyle w:val="affe"/>
        <w:spacing w:before="156" w:after="156"/>
        <w:rPr>
          <w:rFonts w:ascii="宋体" w:eastAsia="宋体" w:hAnsi="宋体"/>
        </w:rPr>
      </w:pPr>
      <w:r>
        <w:rPr>
          <w:rFonts w:ascii="宋体" w:eastAsia="宋体" w:hAnsi="宋体" w:hint="eastAsia"/>
        </w:rPr>
        <w:t>皮下注射</w:t>
      </w:r>
    </w:p>
    <w:p w14:paraId="1A49A385" w14:textId="77777777" w:rsidR="00270698" w:rsidRDefault="00CD1AD4">
      <w:pPr>
        <w:pStyle w:val="affe"/>
        <w:spacing w:before="156" w:after="156"/>
        <w:rPr>
          <w:rFonts w:ascii="宋体" w:eastAsia="宋体" w:hAnsi="宋体"/>
        </w:rPr>
      </w:pPr>
      <w:r>
        <w:rPr>
          <w:rFonts w:ascii="宋体" w:eastAsia="宋体" w:hAnsi="宋体" w:hint="eastAsia"/>
        </w:rPr>
        <w:t>鼻饲</w:t>
      </w:r>
    </w:p>
    <w:p w14:paraId="1612DD24" w14:textId="77777777" w:rsidR="00270698" w:rsidRDefault="00CD1AD4">
      <w:pPr>
        <w:pStyle w:val="affe"/>
        <w:spacing w:before="156" w:after="156"/>
        <w:rPr>
          <w:rFonts w:ascii="宋体" w:eastAsia="宋体" w:hAnsi="宋体"/>
        </w:rPr>
      </w:pPr>
      <w:r>
        <w:rPr>
          <w:rFonts w:ascii="宋体" w:eastAsia="宋体" w:hAnsi="宋体" w:hint="eastAsia"/>
        </w:rPr>
        <w:t>鼻胃管更换</w:t>
      </w:r>
    </w:p>
    <w:p w14:paraId="6CBA6DEA" w14:textId="77777777" w:rsidR="00270698" w:rsidRDefault="00CD1AD4">
      <w:pPr>
        <w:pStyle w:val="affe"/>
        <w:spacing w:before="156" w:after="156"/>
        <w:rPr>
          <w:rFonts w:ascii="宋体" w:eastAsia="宋体" w:hAnsi="宋体"/>
        </w:rPr>
      </w:pPr>
      <w:r>
        <w:rPr>
          <w:rFonts w:ascii="宋体" w:eastAsia="宋体" w:hAnsi="宋体" w:hint="eastAsia"/>
        </w:rPr>
        <w:t>吸痰护理</w:t>
      </w:r>
    </w:p>
    <w:p w14:paraId="4717A0EB" w14:textId="77777777" w:rsidR="00270698" w:rsidRDefault="00CD1AD4">
      <w:pPr>
        <w:pStyle w:val="affe"/>
        <w:spacing w:before="156" w:after="156"/>
        <w:rPr>
          <w:rFonts w:ascii="宋体" w:eastAsia="宋体" w:hAnsi="宋体"/>
        </w:rPr>
      </w:pPr>
      <w:r>
        <w:rPr>
          <w:rFonts w:ascii="宋体" w:eastAsia="宋体" w:hAnsi="宋体" w:hint="eastAsia"/>
        </w:rPr>
        <w:t>导尿管护理</w:t>
      </w:r>
    </w:p>
    <w:p w14:paraId="70853B66" w14:textId="77777777" w:rsidR="00270698" w:rsidRDefault="00CD1AD4">
      <w:pPr>
        <w:pStyle w:val="affe"/>
        <w:spacing w:before="156" w:after="156"/>
        <w:rPr>
          <w:rFonts w:ascii="宋体" w:eastAsia="宋体" w:hAnsi="宋体"/>
        </w:rPr>
      </w:pPr>
      <w:r>
        <w:rPr>
          <w:rFonts w:ascii="宋体" w:eastAsia="宋体" w:hAnsi="宋体" w:hint="eastAsia"/>
        </w:rPr>
        <w:t>膀胱冲洗</w:t>
      </w:r>
    </w:p>
    <w:p w14:paraId="4244A4B3" w14:textId="77777777" w:rsidR="00270698" w:rsidRDefault="00CD1AD4">
      <w:pPr>
        <w:pStyle w:val="affe"/>
        <w:spacing w:before="156" w:after="156"/>
        <w:rPr>
          <w:rFonts w:ascii="宋体" w:eastAsia="宋体" w:hAnsi="宋体"/>
        </w:rPr>
      </w:pPr>
      <w:r>
        <w:rPr>
          <w:rFonts w:ascii="宋体" w:eastAsia="宋体" w:hAnsi="宋体" w:hint="eastAsia"/>
        </w:rPr>
        <w:t>灌肠</w:t>
      </w:r>
    </w:p>
    <w:p w14:paraId="5E6F4F8D" w14:textId="77777777" w:rsidR="00270698" w:rsidRDefault="00CD1AD4">
      <w:pPr>
        <w:pStyle w:val="affe"/>
        <w:spacing w:before="156" w:after="156"/>
        <w:rPr>
          <w:rFonts w:ascii="宋体" w:eastAsia="宋体" w:hAnsi="宋体"/>
        </w:rPr>
      </w:pPr>
      <w:r>
        <w:rPr>
          <w:rFonts w:ascii="宋体" w:eastAsia="宋体" w:hAnsi="宋体" w:hint="eastAsia"/>
        </w:rPr>
        <w:t>直肠给药</w:t>
      </w:r>
    </w:p>
    <w:p w14:paraId="6F4BBCF8" w14:textId="77777777" w:rsidR="00270698" w:rsidRDefault="00CD1AD4">
      <w:pPr>
        <w:pStyle w:val="affe"/>
        <w:spacing w:before="156" w:after="156"/>
        <w:rPr>
          <w:rFonts w:ascii="宋体" w:eastAsia="宋体" w:hAnsi="宋体"/>
        </w:rPr>
      </w:pPr>
      <w:r>
        <w:rPr>
          <w:rFonts w:ascii="宋体" w:eastAsia="宋体" w:hAnsi="宋体" w:hint="eastAsia"/>
        </w:rPr>
        <w:t>普通伤口护理</w:t>
      </w:r>
    </w:p>
    <w:p w14:paraId="479D73C0" w14:textId="77777777" w:rsidR="00270698" w:rsidRDefault="00CD1AD4">
      <w:pPr>
        <w:pStyle w:val="affe"/>
        <w:spacing w:before="156" w:after="156"/>
        <w:rPr>
          <w:rFonts w:ascii="宋体" w:eastAsia="宋体" w:hAnsi="宋体"/>
        </w:rPr>
      </w:pPr>
      <w:r>
        <w:rPr>
          <w:rFonts w:ascii="宋体" w:eastAsia="宋体" w:hAnsi="宋体" w:hint="eastAsia"/>
        </w:rPr>
        <w:t>引流管护理</w:t>
      </w:r>
    </w:p>
    <w:p w14:paraId="7E6E57C0" w14:textId="77777777" w:rsidR="00270698" w:rsidRDefault="00CD1AD4">
      <w:pPr>
        <w:pStyle w:val="affe"/>
        <w:spacing w:before="156" w:after="156"/>
        <w:rPr>
          <w:rFonts w:ascii="宋体" w:eastAsia="宋体" w:hAnsi="宋体"/>
        </w:rPr>
      </w:pPr>
      <w:r>
        <w:rPr>
          <w:rFonts w:ascii="宋体" w:eastAsia="宋体" w:hAnsi="宋体" w:hint="eastAsia"/>
        </w:rPr>
        <w:t>腹透管维护</w:t>
      </w:r>
    </w:p>
    <w:p w14:paraId="6A295A22" w14:textId="77777777" w:rsidR="00270698" w:rsidRDefault="00CD1AD4">
      <w:pPr>
        <w:pStyle w:val="affe"/>
        <w:spacing w:before="156" w:after="156"/>
        <w:rPr>
          <w:rFonts w:ascii="宋体" w:eastAsia="宋体" w:hAnsi="宋体"/>
        </w:rPr>
      </w:pPr>
      <w:r>
        <w:rPr>
          <w:rFonts w:ascii="宋体" w:eastAsia="宋体" w:hAnsi="宋体" w:hint="eastAsia"/>
        </w:rPr>
        <w:t>产后护理</w:t>
      </w:r>
    </w:p>
    <w:p w14:paraId="4F73AE15" w14:textId="77777777" w:rsidR="00270698" w:rsidRDefault="00CD1AD4">
      <w:pPr>
        <w:pStyle w:val="affe"/>
        <w:spacing w:before="156" w:after="156"/>
        <w:rPr>
          <w:rFonts w:ascii="宋体" w:eastAsia="宋体" w:hAnsi="宋体"/>
        </w:rPr>
      </w:pPr>
      <w:r>
        <w:rPr>
          <w:rFonts w:ascii="宋体" w:eastAsia="宋体" w:hAnsi="宋体" w:hint="eastAsia"/>
        </w:rPr>
        <w:t>婴儿护理</w:t>
      </w:r>
    </w:p>
    <w:p w14:paraId="23EA2C67" w14:textId="77777777" w:rsidR="00270698" w:rsidRDefault="00CD1AD4">
      <w:pPr>
        <w:pStyle w:val="affd"/>
        <w:spacing w:before="156" w:after="156"/>
      </w:pPr>
      <w:bookmarkStart w:id="87" w:name="_Toc161345552"/>
      <w:r>
        <w:rPr>
          <w:rFonts w:hint="eastAsia"/>
        </w:rPr>
        <w:t>专科护理</w:t>
      </w:r>
      <w:bookmarkEnd w:id="87"/>
    </w:p>
    <w:p w14:paraId="69B63DE9" w14:textId="77777777" w:rsidR="00270698" w:rsidRDefault="00CD1AD4">
      <w:pPr>
        <w:pStyle w:val="affe"/>
        <w:spacing w:before="156" w:after="156"/>
        <w:rPr>
          <w:rFonts w:ascii="宋体" w:eastAsia="宋体" w:hAnsi="宋体"/>
        </w:rPr>
      </w:pPr>
      <w:r>
        <w:rPr>
          <w:rFonts w:ascii="宋体" w:eastAsia="宋体" w:hAnsi="宋体" w:hint="eastAsia"/>
        </w:rPr>
        <w:t>PICC维护</w:t>
      </w:r>
    </w:p>
    <w:p w14:paraId="0F721353" w14:textId="77777777" w:rsidR="00270698" w:rsidRDefault="00CD1AD4">
      <w:pPr>
        <w:pStyle w:val="affe"/>
        <w:spacing w:before="156" w:after="156"/>
        <w:rPr>
          <w:rFonts w:ascii="宋体" w:eastAsia="宋体" w:hAnsi="宋体"/>
        </w:rPr>
      </w:pPr>
      <w:r>
        <w:rPr>
          <w:rFonts w:ascii="宋体" w:eastAsia="宋体" w:hAnsi="宋体" w:hint="eastAsia"/>
        </w:rPr>
        <w:t>输液港（P</w:t>
      </w:r>
      <w:r>
        <w:rPr>
          <w:rFonts w:ascii="宋体" w:eastAsia="宋体" w:hAnsi="宋体"/>
        </w:rPr>
        <w:t>ORT</w:t>
      </w:r>
      <w:r>
        <w:rPr>
          <w:rFonts w:ascii="宋体" w:eastAsia="宋体" w:hAnsi="宋体" w:hint="eastAsia"/>
        </w:rPr>
        <w:t>）维护</w:t>
      </w:r>
    </w:p>
    <w:p w14:paraId="265C1E69" w14:textId="77777777" w:rsidR="00270698" w:rsidRDefault="00CD1AD4">
      <w:pPr>
        <w:pStyle w:val="affe"/>
        <w:spacing w:before="156" w:after="156"/>
        <w:rPr>
          <w:rFonts w:ascii="宋体" w:eastAsia="宋体" w:hAnsi="宋体"/>
        </w:rPr>
      </w:pPr>
      <w:r>
        <w:rPr>
          <w:rFonts w:ascii="宋体" w:eastAsia="宋体" w:hAnsi="宋体" w:hint="eastAsia"/>
        </w:rPr>
        <w:t>造口护理</w:t>
      </w:r>
    </w:p>
    <w:p w14:paraId="37077205" w14:textId="77777777" w:rsidR="00270698" w:rsidRDefault="00CD1AD4">
      <w:pPr>
        <w:pStyle w:val="affe"/>
        <w:spacing w:before="156" w:after="156"/>
        <w:rPr>
          <w:rFonts w:ascii="宋体" w:eastAsia="宋体" w:hAnsi="宋体"/>
        </w:rPr>
      </w:pPr>
      <w:r>
        <w:rPr>
          <w:rFonts w:ascii="宋体" w:eastAsia="宋体" w:hAnsi="宋体" w:hint="eastAsia"/>
        </w:rPr>
        <w:t>压力性损伤伤口换药</w:t>
      </w:r>
    </w:p>
    <w:p w14:paraId="33ADF56C" w14:textId="77777777" w:rsidR="00270698" w:rsidRDefault="00CD1AD4">
      <w:pPr>
        <w:pStyle w:val="affe"/>
        <w:spacing w:before="156" w:after="156"/>
        <w:rPr>
          <w:rFonts w:ascii="宋体" w:eastAsia="宋体" w:hAnsi="宋体"/>
        </w:rPr>
      </w:pPr>
      <w:r>
        <w:rPr>
          <w:rFonts w:ascii="宋体" w:eastAsia="宋体" w:hAnsi="宋体" w:hint="eastAsia"/>
        </w:rPr>
        <w:t>糖尿病足溃疡的护理</w:t>
      </w:r>
    </w:p>
    <w:p w14:paraId="33ACEE47" w14:textId="77777777" w:rsidR="00270698" w:rsidRDefault="00CD1AD4">
      <w:pPr>
        <w:pStyle w:val="affd"/>
        <w:spacing w:before="156" w:after="156"/>
      </w:pPr>
      <w:bookmarkStart w:id="88" w:name="_Toc161345553"/>
      <w:r>
        <w:rPr>
          <w:rFonts w:hint="eastAsia"/>
        </w:rPr>
        <w:t>康复护理</w:t>
      </w:r>
      <w:bookmarkEnd w:id="88"/>
    </w:p>
    <w:p w14:paraId="0C3DDC8F" w14:textId="77777777" w:rsidR="00270698" w:rsidRDefault="00CD1AD4">
      <w:pPr>
        <w:pStyle w:val="affe"/>
        <w:spacing w:before="156" w:after="156"/>
        <w:rPr>
          <w:rFonts w:ascii="宋体" w:eastAsia="宋体" w:hAnsi="宋体"/>
        </w:rPr>
      </w:pPr>
      <w:r>
        <w:rPr>
          <w:rFonts w:ascii="宋体" w:eastAsia="宋体" w:hAnsi="宋体" w:hint="eastAsia"/>
        </w:rPr>
        <w:lastRenderedPageBreak/>
        <w:t>疾病康复指导</w:t>
      </w:r>
    </w:p>
    <w:p w14:paraId="3C43075B" w14:textId="77777777" w:rsidR="00270698" w:rsidRDefault="00CD1AD4">
      <w:pPr>
        <w:pStyle w:val="affe"/>
        <w:spacing w:before="156" w:after="156"/>
        <w:rPr>
          <w:rFonts w:ascii="宋体" w:eastAsia="宋体" w:hAnsi="宋体"/>
        </w:rPr>
      </w:pPr>
      <w:r>
        <w:rPr>
          <w:rFonts w:ascii="宋体" w:eastAsia="宋体" w:hAnsi="宋体" w:hint="eastAsia"/>
        </w:rPr>
        <w:t>康复辅助器具使用指导</w:t>
      </w:r>
    </w:p>
    <w:p w14:paraId="727E0ABE" w14:textId="77777777" w:rsidR="00270698" w:rsidRDefault="00CD1AD4">
      <w:pPr>
        <w:pStyle w:val="affd"/>
        <w:spacing w:before="156" w:after="156"/>
      </w:pPr>
      <w:bookmarkStart w:id="89" w:name="_Toc161345554"/>
      <w:r>
        <w:rPr>
          <w:rFonts w:hint="eastAsia"/>
        </w:rPr>
        <w:t>中医护理</w:t>
      </w:r>
      <w:bookmarkEnd w:id="89"/>
    </w:p>
    <w:p w14:paraId="686F0F4F" w14:textId="77777777" w:rsidR="00270698" w:rsidRDefault="00CD1AD4">
      <w:pPr>
        <w:pStyle w:val="affd"/>
        <w:spacing w:before="156" w:after="156"/>
      </w:pPr>
      <w:bookmarkStart w:id="90" w:name="_Toc161345555"/>
      <w:r>
        <w:rPr>
          <w:rFonts w:hint="eastAsia"/>
        </w:rPr>
        <w:t>安宁疗护</w:t>
      </w:r>
      <w:bookmarkEnd w:id="90"/>
    </w:p>
    <w:p w14:paraId="07AB464F" w14:textId="77777777" w:rsidR="00270698" w:rsidRDefault="00CD1AD4">
      <w:pPr>
        <w:pStyle w:val="affc"/>
        <w:spacing w:before="312" w:after="312"/>
      </w:pPr>
      <w:bookmarkStart w:id="91" w:name="_Toc161345558"/>
      <w:bookmarkStart w:id="92" w:name="_Toc161345586"/>
      <w:bookmarkStart w:id="93" w:name="_Toc161664085"/>
      <w:bookmarkStart w:id="94" w:name="_Toc161835159"/>
      <w:r>
        <w:rPr>
          <w:rFonts w:hint="eastAsia"/>
        </w:rPr>
        <w:t>服务流程</w:t>
      </w:r>
      <w:bookmarkEnd w:id="91"/>
      <w:bookmarkEnd w:id="92"/>
      <w:bookmarkEnd w:id="93"/>
      <w:bookmarkEnd w:id="94"/>
    </w:p>
    <w:p w14:paraId="50B4FACC" w14:textId="2BE496A5" w:rsidR="00270698" w:rsidRDefault="004720F1">
      <w:pPr>
        <w:pStyle w:val="affd"/>
        <w:spacing w:before="156" w:after="156"/>
      </w:pPr>
      <w:bookmarkStart w:id="95" w:name="_Toc161345559"/>
      <w:r>
        <w:rPr>
          <w:rFonts w:hint="eastAsia"/>
        </w:rPr>
        <w:t>线下首诊</w:t>
      </w:r>
      <w:bookmarkEnd w:id="95"/>
    </w:p>
    <w:p w14:paraId="4A06437E" w14:textId="77777777" w:rsidR="00270698" w:rsidRDefault="00CD1AD4">
      <w:pPr>
        <w:pStyle w:val="afffff6"/>
        <w:ind w:firstLine="420"/>
      </w:pPr>
      <w:r>
        <w:rPr>
          <w:rFonts w:hint="eastAsia"/>
        </w:rPr>
        <w:t>服务对象申请上门护理服务前，应在实体医疗机构对自身疾病进行首诊，由首诊医疗机构明确疾病诊断、制订有关诊疗方案。</w:t>
      </w:r>
    </w:p>
    <w:p w14:paraId="6D581B60" w14:textId="77777777" w:rsidR="00270698" w:rsidRDefault="00CD1AD4">
      <w:pPr>
        <w:pStyle w:val="affd"/>
        <w:spacing w:before="156" w:after="156"/>
      </w:pPr>
      <w:bookmarkStart w:id="96" w:name="_Toc161345560"/>
      <w:r>
        <w:rPr>
          <w:rFonts w:hint="eastAsia"/>
        </w:rPr>
        <w:t>线上申请</w:t>
      </w:r>
      <w:bookmarkEnd w:id="96"/>
    </w:p>
    <w:p w14:paraId="681F3393" w14:textId="33909EFA" w:rsidR="00270698" w:rsidRDefault="002A0B36">
      <w:pPr>
        <w:pStyle w:val="afffff6"/>
        <w:ind w:firstLine="420"/>
      </w:pPr>
      <w:r>
        <w:rPr>
          <w:rFonts w:hint="eastAsia"/>
        </w:rPr>
        <w:t>服务对象在平台首次注册应实名认证，</w:t>
      </w:r>
      <w:r w:rsidR="00CD1AD4">
        <w:rPr>
          <w:rFonts w:hint="eastAsia"/>
        </w:rPr>
        <w:t>应</w:t>
      </w:r>
      <w:r w:rsidR="008A3F86">
        <w:rPr>
          <w:rFonts w:hint="eastAsia"/>
        </w:rPr>
        <w:t>由服务对象发起服务请求，完善姓名、身份证、性别、手机号码、详细住</w:t>
      </w:r>
      <w:r w:rsidR="00CD1AD4">
        <w:rPr>
          <w:rFonts w:hint="eastAsia"/>
        </w:rPr>
        <w:t>址等基本信息，预约服务项目及时间。</w:t>
      </w:r>
    </w:p>
    <w:p w14:paraId="100A786E" w14:textId="77777777" w:rsidR="00270698" w:rsidRDefault="00CD1AD4">
      <w:pPr>
        <w:pStyle w:val="affd"/>
        <w:spacing w:before="156" w:after="156"/>
      </w:pPr>
      <w:bookmarkStart w:id="97" w:name="_Toc161345561"/>
      <w:r>
        <w:rPr>
          <w:rFonts w:hint="eastAsia"/>
        </w:rPr>
        <w:t>平台审核</w:t>
      </w:r>
      <w:bookmarkEnd w:id="97"/>
    </w:p>
    <w:p w14:paraId="7CBAC842" w14:textId="77777777" w:rsidR="00270698" w:rsidRDefault="00CD1AD4">
      <w:pPr>
        <w:pStyle w:val="afffff6"/>
        <w:ind w:firstLine="420"/>
      </w:pPr>
      <w:r>
        <w:rPr>
          <w:rFonts w:hint="eastAsia"/>
        </w:rPr>
        <w:t>平台应审核服务订单的地址、项目等是否超出承接范畴，综合评估是否可以上门服务。</w:t>
      </w:r>
    </w:p>
    <w:p w14:paraId="24A183F0" w14:textId="77777777" w:rsidR="00270698" w:rsidRDefault="00CD1AD4">
      <w:pPr>
        <w:pStyle w:val="affd"/>
        <w:spacing w:before="156" w:after="156"/>
      </w:pPr>
      <w:bookmarkStart w:id="98" w:name="_Toc161345562"/>
      <w:r>
        <w:rPr>
          <w:rFonts w:hint="eastAsia"/>
        </w:rPr>
        <w:t>护士接单</w:t>
      </w:r>
      <w:bookmarkEnd w:id="98"/>
    </w:p>
    <w:p w14:paraId="634F60AF" w14:textId="77777777" w:rsidR="00270698" w:rsidRDefault="00CD1AD4">
      <w:pPr>
        <w:pStyle w:val="afffff6"/>
        <w:ind w:firstLine="420"/>
      </w:pPr>
      <w:r>
        <w:rPr>
          <w:rFonts w:hint="eastAsia"/>
        </w:rPr>
        <w:t>护士接受平台派单或自主接单后，应在24h内与服务对象联系，核实其信息及服务项目，再次进行评估。</w:t>
      </w:r>
    </w:p>
    <w:p w14:paraId="773CF2E3" w14:textId="77777777" w:rsidR="00270698" w:rsidRDefault="00CD1AD4">
      <w:pPr>
        <w:pStyle w:val="affd"/>
        <w:spacing w:before="156" w:after="156"/>
      </w:pPr>
      <w:bookmarkStart w:id="99" w:name="_Toc161345563"/>
      <w:r>
        <w:rPr>
          <w:rFonts w:hint="eastAsia"/>
        </w:rPr>
        <w:t>服务前准备</w:t>
      </w:r>
      <w:bookmarkEnd w:id="99"/>
    </w:p>
    <w:p w14:paraId="783EDC15" w14:textId="6BCF82DE" w:rsidR="00270698" w:rsidRDefault="00017213">
      <w:pPr>
        <w:pStyle w:val="affe"/>
        <w:spacing w:before="156" w:after="156"/>
        <w:rPr>
          <w:rFonts w:ascii="宋体" w:eastAsia="宋体" w:hAnsi="宋体"/>
        </w:rPr>
      </w:pPr>
      <w:r>
        <w:rPr>
          <w:rFonts w:ascii="宋体" w:eastAsia="宋体" w:hAnsi="宋体" w:hint="eastAsia"/>
        </w:rPr>
        <w:t>应对服务对象进行评估，</w:t>
      </w:r>
      <w:r w:rsidR="008A3F86">
        <w:rPr>
          <w:rFonts w:ascii="宋体" w:eastAsia="宋体" w:hAnsi="宋体" w:hint="eastAsia"/>
        </w:rPr>
        <w:t>评估内容包括但不限于</w:t>
      </w:r>
      <w:r w:rsidR="00CD1AD4">
        <w:rPr>
          <w:rFonts w:ascii="宋体" w:eastAsia="宋体" w:hAnsi="宋体" w:hint="eastAsia"/>
        </w:rPr>
        <w:t>服务对象性别、年龄</w:t>
      </w:r>
      <w:r w:rsidR="00B9037A">
        <w:rPr>
          <w:rFonts w:ascii="宋体" w:eastAsia="宋体" w:hAnsi="宋体" w:hint="eastAsia"/>
        </w:rPr>
        <w:t>、疾病诊断、疾病情况、既往史、家族史、治疗用药情况、意识、运动方式、进食、吸烟、饮酒、排泄、疼痛、咳嗽咳痰、心理状况</w:t>
      </w:r>
      <w:r w:rsidR="00CD1AD4">
        <w:rPr>
          <w:rFonts w:ascii="宋体" w:eastAsia="宋体" w:hAnsi="宋体" w:hint="eastAsia"/>
        </w:rPr>
        <w:t>、健康需求等，见附录B。应按照GB/T 42195-2022对老年人进行能力评估，可结合国家卫生健康委下发的《老年综合征罹患情况(试行)》，见附录C。服务对象、家属的健康状况及照护能力、服务对象及家属的配合情况、服务过程可能面临的风险等。</w:t>
      </w:r>
    </w:p>
    <w:p w14:paraId="1E8E07F1" w14:textId="77777777" w:rsidR="00270698" w:rsidRDefault="00CD1AD4">
      <w:pPr>
        <w:pStyle w:val="affe"/>
        <w:spacing w:before="156" w:after="156"/>
        <w:rPr>
          <w:rFonts w:ascii="宋体" w:eastAsia="宋体" w:hAnsi="宋体" w:cs="宋体"/>
          <w:color w:val="000000" w:themeColor="text1"/>
          <w:szCs w:val="21"/>
        </w:rPr>
      </w:pPr>
      <w:r>
        <w:rPr>
          <w:rFonts w:ascii="宋体" w:eastAsia="宋体" w:hAnsi="宋体" w:cs="宋体" w:hint="eastAsia"/>
          <w:color w:val="000000" w:themeColor="text1"/>
          <w:szCs w:val="21"/>
        </w:rPr>
        <w:t>服务前与服务对象或家属进行预约，告知到达时间、服务内容和注意事项。</w:t>
      </w:r>
    </w:p>
    <w:p w14:paraId="512A146A" w14:textId="2D5C4C96" w:rsidR="00270698" w:rsidRPr="00214A38" w:rsidRDefault="00CD1AD4" w:rsidP="00214A38">
      <w:pPr>
        <w:pStyle w:val="affe"/>
        <w:spacing w:before="156" w:after="156"/>
        <w:rPr>
          <w:rFonts w:ascii="宋体" w:eastAsia="宋体" w:hAnsi="宋体"/>
        </w:rPr>
      </w:pPr>
      <w:r>
        <w:rPr>
          <w:rFonts w:ascii="宋体" w:eastAsia="宋体" w:hAnsi="宋体" w:hint="eastAsia"/>
        </w:rPr>
        <w:t>对不适合上门服务者，接单护士及时反馈平台，由平台</w:t>
      </w:r>
      <w:r w:rsidR="008A3F86">
        <w:rPr>
          <w:rFonts w:ascii="宋体" w:eastAsia="宋体" w:hAnsi="宋体" w:hint="eastAsia"/>
        </w:rPr>
        <w:t>反馈服务对象</w:t>
      </w:r>
      <w:r>
        <w:rPr>
          <w:rFonts w:ascii="宋体" w:eastAsia="宋体" w:hAnsi="宋体" w:hint="eastAsia"/>
        </w:rPr>
        <w:t>并记录归档。可给出服务对象或家属其他形式的服务参考。</w:t>
      </w:r>
    </w:p>
    <w:p w14:paraId="565E0BE2" w14:textId="77777777" w:rsidR="00270698" w:rsidRDefault="00CD1AD4">
      <w:pPr>
        <w:pStyle w:val="affd"/>
        <w:spacing w:before="156" w:after="156"/>
      </w:pPr>
      <w:bookmarkStart w:id="100" w:name="_Toc161345564"/>
      <w:r>
        <w:rPr>
          <w:rFonts w:hint="eastAsia"/>
        </w:rPr>
        <w:t>制订服务方案</w:t>
      </w:r>
      <w:bookmarkEnd w:id="100"/>
    </w:p>
    <w:p w14:paraId="70FAD416" w14:textId="26B3506A" w:rsidR="00270698" w:rsidRDefault="00CD1AD4">
      <w:pPr>
        <w:pStyle w:val="affe"/>
        <w:spacing w:before="156" w:after="156"/>
        <w:rPr>
          <w:rFonts w:ascii="宋体" w:eastAsia="宋体" w:hAnsi="宋体"/>
        </w:rPr>
      </w:pPr>
      <w:r>
        <w:rPr>
          <w:rFonts w:ascii="宋体" w:eastAsia="宋体" w:hAnsi="宋体" w:hint="eastAsia"/>
        </w:rPr>
        <w:t>根据服务对象的需求和评估结果</w:t>
      </w:r>
      <w:r w:rsidR="00884F13">
        <w:rPr>
          <w:rFonts w:ascii="宋体" w:eastAsia="宋体" w:hAnsi="宋体" w:hint="eastAsia"/>
        </w:rPr>
        <w:t>，</w:t>
      </w:r>
      <w:r>
        <w:rPr>
          <w:rFonts w:ascii="宋体" w:eastAsia="宋体" w:hAnsi="宋体" w:hint="eastAsia"/>
        </w:rPr>
        <w:t>与服务对象及其家属共同协商制定服务方案，服务方案包括服务目标、服务内容、服务时间、服务频次、服务人员。</w:t>
      </w:r>
    </w:p>
    <w:p w14:paraId="61A73AEA" w14:textId="130DCC16" w:rsidR="00270698" w:rsidRDefault="00CD1AD4">
      <w:pPr>
        <w:pStyle w:val="affe"/>
        <w:spacing w:before="156" w:after="156"/>
        <w:rPr>
          <w:rFonts w:ascii="宋体" w:eastAsia="宋体" w:hAnsi="宋体"/>
        </w:rPr>
      </w:pPr>
      <w:r>
        <w:rPr>
          <w:rFonts w:ascii="宋体" w:eastAsia="宋体" w:hAnsi="宋体" w:hint="eastAsia"/>
        </w:rPr>
        <w:t>根据评估结果与服务方案，与服务对象或家属签订服务协议，服务协议包括服务双方基本信息、服务项目、服务时间、服务频次、服务期限、服务收费、服务终止情形、双方权利义务、风险责任分担、争议解决方式等。上门护理服务方案应征得服务对象或家属的</w:t>
      </w:r>
      <w:r w:rsidR="00082A22">
        <w:rPr>
          <w:rFonts w:ascii="宋体" w:eastAsia="宋体" w:hAnsi="宋体" w:hint="eastAsia"/>
        </w:rPr>
        <w:t>签字</w:t>
      </w:r>
      <w:r>
        <w:rPr>
          <w:rFonts w:ascii="宋体" w:eastAsia="宋体" w:hAnsi="宋体" w:hint="eastAsia"/>
        </w:rPr>
        <w:t>同意。</w:t>
      </w:r>
    </w:p>
    <w:p w14:paraId="678C04A3" w14:textId="77777777" w:rsidR="00270698" w:rsidRDefault="00CD1AD4">
      <w:pPr>
        <w:pStyle w:val="affd"/>
        <w:spacing w:before="156" w:after="156"/>
      </w:pPr>
      <w:bookmarkStart w:id="101" w:name="_Toc161345565"/>
      <w:r>
        <w:rPr>
          <w:rFonts w:hint="eastAsia"/>
        </w:rPr>
        <w:t>服务实施</w:t>
      </w:r>
      <w:bookmarkEnd w:id="101"/>
    </w:p>
    <w:p w14:paraId="15F9511E" w14:textId="2223040D" w:rsidR="00214A38" w:rsidRDefault="00214A38">
      <w:pPr>
        <w:pStyle w:val="affe"/>
        <w:spacing w:before="156" w:after="156"/>
        <w:rPr>
          <w:rFonts w:ascii="宋体" w:eastAsia="宋体" w:hAnsi="宋体"/>
        </w:rPr>
      </w:pPr>
      <w:r>
        <w:rPr>
          <w:rFonts w:ascii="宋体" w:eastAsia="宋体" w:hAnsi="宋体" w:hint="eastAsia"/>
        </w:rPr>
        <w:lastRenderedPageBreak/>
        <w:t>服务人员应着装得体，有明确工作标识，按预约时间到达，征得服务对象或家属同意后入户。</w:t>
      </w:r>
    </w:p>
    <w:p w14:paraId="019AD50F" w14:textId="518A6E0E" w:rsidR="00270698" w:rsidRDefault="00CD1AD4">
      <w:pPr>
        <w:pStyle w:val="affe"/>
        <w:spacing w:before="156" w:after="156"/>
        <w:rPr>
          <w:rFonts w:ascii="宋体" w:eastAsia="宋体" w:hAnsi="宋体"/>
        </w:rPr>
      </w:pPr>
      <w:r>
        <w:rPr>
          <w:rFonts w:ascii="宋体" w:eastAsia="宋体" w:hAnsi="宋体" w:hint="eastAsia"/>
        </w:rPr>
        <w:t>主动问候服务对象并出示身份证明，按规范填写知情同意书。</w:t>
      </w:r>
    </w:p>
    <w:p w14:paraId="2BEC4CE2" w14:textId="6DDBD810" w:rsidR="00270698" w:rsidRDefault="008A3F86">
      <w:pPr>
        <w:pStyle w:val="affe"/>
        <w:spacing w:before="156" w:after="156"/>
        <w:rPr>
          <w:rFonts w:ascii="宋体" w:eastAsia="宋体" w:hAnsi="宋体"/>
        </w:rPr>
      </w:pPr>
      <w:r>
        <w:rPr>
          <w:rFonts w:ascii="宋体" w:eastAsia="宋体" w:hAnsi="宋体" w:hint="eastAsia"/>
        </w:rPr>
        <w:t>护理服务中，应严格遵守相关法律法规、职业道德规范和技术操作规范</w:t>
      </w:r>
      <w:r w:rsidR="00CD1AD4">
        <w:rPr>
          <w:rFonts w:ascii="宋体" w:eastAsia="宋体" w:hAnsi="宋体" w:hint="eastAsia"/>
        </w:rPr>
        <w:t>。严密观察病情，发现疑难问题及时与机构沟通，寻求帮助，必要时告知家属及时到</w:t>
      </w:r>
      <w:r w:rsidR="00A44A16">
        <w:rPr>
          <w:rFonts w:ascii="宋体" w:eastAsia="宋体" w:hAnsi="宋体" w:hint="eastAsia"/>
        </w:rPr>
        <w:t>医疗机构</w:t>
      </w:r>
      <w:r w:rsidR="00CD1AD4">
        <w:rPr>
          <w:rFonts w:ascii="宋体" w:eastAsia="宋体" w:hAnsi="宋体" w:hint="eastAsia"/>
        </w:rPr>
        <w:t>就诊。如遇到意外或突发事件，须采取积极应对措施。</w:t>
      </w:r>
    </w:p>
    <w:p w14:paraId="25633DD6" w14:textId="77777777" w:rsidR="00214A38" w:rsidRDefault="00CD1AD4" w:rsidP="00214A38">
      <w:pPr>
        <w:pStyle w:val="affe"/>
        <w:spacing w:before="156" w:after="156"/>
        <w:rPr>
          <w:rFonts w:ascii="宋体" w:eastAsia="宋体" w:hAnsi="宋体"/>
        </w:rPr>
      </w:pPr>
      <w:r>
        <w:rPr>
          <w:rFonts w:ascii="宋体" w:eastAsia="宋体" w:hAnsi="宋体" w:hint="eastAsia"/>
        </w:rPr>
        <w:t>护理服务时需有第三人在场，应尊重服务对象生活习惯，保护服务对象隐私。</w:t>
      </w:r>
    </w:p>
    <w:p w14:paraId="3E093EDB" w14:textId="1AE4FEDD" w:rsidR="00214A38" w:rsidRDefault="008A3F86" w:rsidP="00214A38">
      <w:pPr>
        <w:pStyle w:val="affe"/>
        <w:spacing w:before="156" w:after="156"/>
        <w:rPr>
          <w:rFonts w:ascii="宋体" w:eastAsia="宋体" w:hAnsi="宋体"/>
        </w:rPr>
      </w:pPr>
      <w:r>
        <w:rPr>
          <w:rFonts w:ascii="宋体" w:eastAsia="宋体" w:hAnsi="宋体" w:hint="eastAsia"/>
        </w:rPr>
        <w:t>服务结束应及时记录，内容包括但不限于</w:t>
      </w:r>
      <w:r w:rsidR="00214A38">
        <w:rPr>
          <w:rFonts w:ascii="宋体" w:eastAsia="宋体" w:hAnsi="宋体" w:hint="eastAsia"/>
        </w:rPr>
        <w:t>服务对象基本信息、服务项目、护理评估及服务情况等，双方签名。</w:t>
      </w:r>
    </w:p>
    <w:p w14:paraId="27DFFA15" w14:textId="77777777" w:rsidR="00B00A98" w:rsidRDefault="00214A38" w:rsidP="00214A38">
      <w:pPr>
        <w:pStyle w:val="affe"/>
        <w:spacing w:before="156" w:after="156"/>
        <w:rPr>
          <w:rFonts w:ascii="宋体" w:eastAsia="宋体" w:hAnsi="宋体"/>
        </w:rPr>
      </w:pPr>
      <w:r>
        <w:rPr>
          <w:rFonts w:ascii="宋体" w:eastAsia="宋体" w:hAnsi="宋体" w:hint="eastAsia"/>
        </w:rPr>
        <w:t>向服务对象及家属交代注意事项，征询服务对象或家属的意见，通过签字、录音等方式完成服务验收。</w:t>
      </w:r>
      <w:bookmarkStart w:id="102" w:name="_Toc161345573"/>
    </w:p>
    <w:p w14:paraId="10886005" w14:textId="42B15393" w:rsidR="00214A38" w:rsidRPr="00214A38" w:rsidRDefault="00B00A98" w:rsidP="00214A38">
      <w:pPr>
        <w:pStyle w:val="affe"/>
        <w:spacing w:before="156" w:after="156"/>
        <w:rPr>
          <w:rFonts w:ascii="宋体" w:eastAsia="宋体" w:hAnsi="宋体"/>
        </w:rPr>
      </w:pPr>
      <w:r>
        <w:rPr>
          <w:rFonts w:ascii="宋体" w:eastAsia="宋体" w:hAnsi="宋体" w:hint="eastAsia"/>
        </w:rPr>
        <w:t>医疗废物的管理应根据医疗废物的类别，将特殊医疗废物分置于符合HJ 421-2008规定的包装袋或者容器内。上门护理服务过程中产生的特殊医疗废物由工作人员自行带回医疗机构。</w:t>
      </w:r>
      <w:bookmarkEnd w:id="102"/>
    </w:p>
    <w:p w14:paraId="0D5094BD" w14:textId="77777777" w:rsidR="00270698" w:rsidRDefault="00CD1AD4">
      <w:pPr>
        <w:pStyle w:val="affd"/>
        <w:spacing w:before="156" w:after="156"/>
      </w:pPr>
      <w:bookmarkStart w:id="103" w:name="_Toc161345566"/>
      <w:r>
        <w:rPr>
          <w:rFonts w:hint="eastAsia"/>
        </w:rPr>
        <w:t>服务评价</w:t>
      </w:r>
      <w:bookmarkEnd w:id="103"/>
    </w:p>
    <w:p w14:paraId="7193395E" w14:textId="0527C996" w:rsidR="00270698" w:rsidRDefault="00CD1AD4" w:rsidP="00214A38">
      <w:pPr>
        <w:pStyle w:val="affe"/>
        <w:numPr>
          <w:ilvl w:val="0"/>
          <w:numId w:val="0"/>
        </w:numPr>
        <w:spacing w:before="156" w:after="156"/>
        <w:ind w:firstLine="420"/>
        <w:rPr>
          <w:rFonts w:ascii="宋体" w:eastAsia="宋体" w:hAnsi="宋体"/>
        </w:rPr>
      </w:pPr>
      <w:r>
        <w:rPr>
          <w:rFonts w:ascii="宋体" w:eastAsia="宋体" w:hAnsi="宋体" w:hint="eastAsia"/>
        </w:rPr>
        <w:t>医疗机构应</w:t>
      </w:r>
      <w:r w:rsidR="003F3009">
        <w:rPr>
          <w:rFonts w:ascii="宋体" w:eastAsia="宋体" w:hAnsi="宋体" w:hint="eastAsia"/>
        </w:rPr>
        <w:t>在服务完成24</w:t>
      </w:r>
      <w:r w:rsidR="003F3009">
        <w:rPr>
          <w:rFonts w:ascii="宋体" w:eastAsia="宋体" w:hAnsi="宋体"/>
        </w:rPr>
        <w:t>h</w:t>
      </w:r>
      <w:r w:rsidR="003F3009">
        <w:rPr>
          <w:rFonts w:ascii="宋体" w:eastAsia="宋体" w:hAnsi="宋体" w:hint="eastAsia"/>
        </w:rPr>
        <w:t>内</w:t>
      </w:r>
      <w:r>
        <w:rPr>
          <w:rFonts w:ascii="宋体" w:eastAsia="宋体" w:hAnsi="宋体" w:hint="eastAsia"/>
        </w:rPr>
        <w:t>采取电话、线上问卷、面谈等形式</w:t>
      </w:r>
      <w:r w:rsidR="003F3009">
        <w:rPr>
          <w:rFonts w:ascii="宋体" w:eastAsia="宋体" w:hAnsi="宋体" w:hint="eastAsia"/>
        </w:rPr>
        <w:t>了解有无相关不良反应及对服务的评价，</w:t>
      </w:r>
      <w:r>
        <w:rPr>
          <w:rFonts w:ascii="宋体" w:eastAsia="宋体" w:hAnsi="宋体" w:hint="eastAsia"/>
        </w:rPr>
        <w:t>并制订改进措施。</w:t>
      </w:r>
    </w:p>
    <w:p w14:paraId="380CCEF3" w14:textId="77777777" w:rsidR="00270698" w:rsidRDefault="00CD1AD4">
      <w:pPr>
        <w:pStyle w:val="affc"/>
        <w:spacing w:before="312" w:after="312"/>
      </w:pPr>
      <w:bookmarkStart w:id="104" w:name="_Toc161345567"/>
      <w:bookmarkStart w:id="105" w:name="_Toc161345587"/>
      <w:bookmarkStart w:id="106" w:name="_Toc161664086"/>
      <w:bookmarkStart w:id="107" w:name="_Toc161835160"/>
      <w:r>
        <w:rPr>
          <w:rFonts w:hint="eastAsia"/>
        </w:rPr>
        <w:t>质量管理</w:t>
      </w:r>
      <w:bookmarkEnd w:id="104"/>
      <w:bookmarkEnd w:id="105"/>
      <w:bookmarkEnd w:id="106"/>
      <w:bookmarkEnd w:id="107"/>
    </w:p>
    <w:p w14:paraId="5E6C073C" w14:textId="77777777" w:rsidR="00270698" w:rsidRDefault="00CD1AD4">
      <w:pPr>
        <w:pStyle w:val="affd"/>
        <w:spacing w:before="156" w:after="156"/>
        <w:rPr>
          <w:rFonts w:ascii="宋体" w:eastAsia="宋体" w:hAnsi="宋体"/>
        </w:rPr>
      </w:pPr>
      <w:bookmarkStart w:id="108" w:name="_Hlk161828215"/>
      <w:bookmarkStart w:id="109" w:name="_Toc161345568"/>
      <w:r>
        <w:rPr>
          <w:rFonts w:ascii="宋体" w:eastAsia="宋体" w:hAnsi="宋体" w:hint="eastAsia"/>
        </w:rPr>
        <w:t>医疗机构应制定</w:t>
      </w:r>
      <w:bookmarkStart w:id="110" w:name="_Hlk161828227"/>
      <w:r>
        <w:rPr>
          <w:rFonts w:ascii="宋体" w:eastAsia="宋体" w:hAnsi="宋体" w:hint="eastAsia"/>
        </w:rPr>
        <w:t>“互联网+护理服务”护士准入、准出及培训考核制度</w:t>
      </w:r>
      <w:bookmarkEnd w:id="110"/>
      <w:r>
        <w:rPr>
          <w:rFonts w:ascii="宋体" w:eastAsia="宋体" w:hAnsi="宋体" w:hint="eastAsia"/>
        </w:rPr>
        <w:t>，</w:t>
      </w:r>
      <w:bookmarkEnd w:id="108"/>
      <w:r>
        <w:rPr>
          <w:rFonts w:ascii="宋体" w:eastAsia="宋体" w:hAnsi="宋体" w:hint="eastAsia"/>
        </w:rPr>
        <w:t>明确职责范畴，确保护士掌握服务流程，并遵循护理项目的操作规范，能应急处理各种突发事件。</w:t>
      </w:r>
      <w:bookmarkEnd w:id="109"/>
    </w:p>
    <w:p w14:paraId="715E6328" w14:textId="6973720F" w:rsidR="00270698" w:rsidRDefault="00CD1AD4">
      <w:pPr>
        <w:pStyle w:val="affd"/>
        <w:spacing w:before="156" w:after="156"/>
        <w:rPr>
          <w:rFonts w:ascii="宋体" w:eastAsia="宋体" w:hAnsi="宋体"/>
        </w:rPr>
      </w:pPr>
      <w:bookmarkStart w:id="111" w:name="_Toc161345569"/>
      <w:r>
        <w:rPr>
          <w:rFonts w:ascii="宋体" w:eastAsia="宋体" w:hAnsi="宋体" w:hint="eastAsia"/>
        </w:rPr>
        <w:t>通过信息化手段进行监督管理，“互联网+护理服务”</w:t>
      </w:r>
      <w:bookmarkStart w:id="112" w:name="_Hlk161828281"/>
      <w:r>
        <w:rPr>
          <w:rFonts w:ascii="宋体" w:eastAsia="宋体" w:hAnsi="宋体" w:hint="eastAsia"/>
        </w:rPr>
        <w:t>过程中产生的病历数据资料应全程留痕</w:t>
      </w:r>
      <w:bookmarkEnd w:id="112"/>
      <w:r>
        <w:rPr>
          <w:rFonts w:ascii="宋体" w:eastAsia="宋体" w:hAnsi="宋体" w:hint="eastAsia"/>
        </w:rPr>
        <w:t>，确保可查询、可追溯。</w:t>
      </w:r>
      <w:bookmarkEnd w:id="111"/>
    </w:p>
    <w:p w14:paraId="4D0EF7FB" w14:textId="77777777" w:rsidR="00270698" w:rsidRDefault="00CD1AD4">
      <w:pPr>
        <w:pStyle w:val="affd"/>
        <w:spacing w:before="156" w:after="156"/>
        <w:rPr>
          <w:rFonts w:ascii="宋体" w:eastAsia="宋体" w:hAnsi="宋体"/>
        </w:rPr>
      </w:pPr>
      <w:bookmarkStart w:id="113" w:name="_Toc161345570"/>
      <w:r>
        <w:rPr>
          <w:rFonts w:ascii="宋体" w:eastAsia="宋体" w:hAnsi="宋体" w:hint="eastAsia"/>
        </w:rPr>
        <w:t>医疗机构应为上门护士配备具有录像、拍照和一键报警功能的护理记录仪，</w:t>
      </w:r>
      <w:bookmarkStart w:id="114" w:name="_Hlk161828306"/>
      <w:r>
        <w:rPr>
          <w:rFonts w:ascii="宋体" w:eastAsia="宋体" w:hAnsi="宋体" w:hint="eastAsia"/>
        </w:rPr>
        <w:t>护士应全程佩戴护理工作记录仪</w:t>
      </w:r>
      <w:bookmarkEnd w:id="114"/>
      <w:r>
        <w:rPr>
          <w:rFonts w:ascii="宋体" w:eastAsia="宋体" w:hAnsi="宋体" w:hint="eastAsia"/>
        </w:rPr>
        <w:t>。</w:t>
      </w:r>
      <w:bookmarkEnd w:id="113"/>
    </w:p>
    <w:p w14:paraId="524C3B2A" w14:textId="3D8F9EB8" w:rsidR="00270698" w:rsidRDefault="00CD1AD4">
      <w:pPr>
        <w:pStyle w:val="affd"/>
        <w:spacing w:before="156" w:after="156"/>
        <w:rPr>
          <w:rFonts w:ascii="宋体" w:eastAsia="宋体" w:hAnsi="宋体"/>
        </w:rPr>
      </w:pPr>
      <w:bookmarkStart w:id="115" w:name="_Toc161345571"/>
      <w:r>
        <w:rPr>
          <w:rFonts w:ascii="宋体" w:eastAsia="宋体" w:hAnsi="宋体" w:hint="eastAsia"/>
        </w:rPr>
        <w:t>如发生护理不良事件，如错误治疗、用药错误、药物不良反应、猝死、非计划拔管、标本错误、标本丢失、护士自身安全事件等，</w:t>
      </w:r>
      <w:bookmarkStart w:id="116" w:name="_Hlk161828323"/>
      <w:r>
        <w:rPr>
          <w:rFonts w:ascii="宋体" w:eastAsia="宋体" w:hAnsi="宋体" w:hint="eastAsia"/>
        </w:rPr>
        <w:t>应立即启动相应应急预案，并按规定上报及处理</w:t>
      </w:r>
      <w:bookmarkEnd w:id="116"/>
      <w:r>
        <w:rPr>
          <w:rFonts w:ascii="宋体" w:eastAsia="宋体" w:hAnsi="宋体" w:hint="eastAsia"/>
        </w:rPr>
        <w:t>。</w:t>
      </w:r>
      <w:bookmarkEnd w:id="115"/>
    </w:p>
    <w:p w14:paraId="329EB83F" w14:textId="64453C1C" w:rsidR="00270698" w:rsidRPr="00B00A98" w:rsidRDefault="008A3F86" w:rsidP="00B00A98">
      <w:pPr>
        <w:pStyle w:val="affd"/>
        <w:spacing w:before="156" w:after="156"/>
        <w:rPr>
          <w:rFonts w:ascii="宋体" w:eastAsia="宋体" w:hAnsi="宋体"/>
        </w:rPr>
      </w:pPr>
      <w:bookmarkStart w:id="117" w:name="_Toc161345572"/>
      <w:r>
        <w:rPr>
          <w:rFonts w:ascii="宋体" w:eastAsia="宋体" w:hAnsi="宋体" w:hint="eastAsia"/>
        </w:rPr>
        <w:t>医疗机构应及时对护理不良事件进行讨论分析、整改。</w:t>
      </w:r>
      <w:bookmarkEnd w:id="117"/>
    </w:p>
    <w:p w14:paraId="0E0F1E75" w14:textId="77777777" w:rsidR="00270698" w:rsidRDefault="00CD1AD4">
      <w:pPr>
        <w:pStyle w:val="affd"/>
        <w:spacing w:before="156" w:after="156"/>
        <w:rPr>
          <w:rFonts w:ascii="宋体" w:eastAsia="宋体" w:hAnsi="宋体"/>
        </w:rPr>
      </w:pPr>
      <w:bookmarkStart w:id="118" w:name="_Toc161345574"/>
      <w:r>
        <w:rPr>
          <w:rFonts w:ascii="宋体" w:eastAsia="宋体" w:hAnsi="宋体" w:hint="eastAsia"/>
        </w:rPr>
        <w:t>服务对象有传染性疾病时护士应做好防护，产生的医疗废物按HJ 1284-2023要求处理。</w:t>
      </w:r>
      <w:bookmarkEnd w:id="118"/>
    </w:p>
    <w:p w14:paraId="0AEA5DAE" w14:textId="77777777" w:rsidR="00270698" w:rsidRPr="00760462" w:rsidRDefault="00270698">
      <w:pPr>
        <w:widowControl/>
        <w:adjustRightInd/>
        <w:spacing w:line="240" w:lineRule="auto"/>
        <w:jc w:val="left"/>
        <w:rPr>
          <w:rFonts w:ascii="宋体" w:hAnsi="Times New Roman"/>
          <w:kern w:val="0"/>
          <w:szCs w:val="20"/>
        </w:rPr>
        <w:sectPr w:rsidR="00270698" w:rsidRPr="00760462" w:rsidSect="00844B15">
          <w:pgSz w:w="11906" w:h="16838"/>
          <w:pgMar w:top="1928" w:right="1134" w:bottom="1134" w:left="1134" w:header="1418" w:footer="1134" w:gutter="284"/>
          <w:pgNumType w:start="1"/>
          <w:cols w:space="425"/>
          <w:formProt w:val="0"/>
          <w:docGrid w:type="lines" w:linePitch="312"/>
        </w:sectPr>
      </w:pPr>
    </w:p>
    <w:p w14:paraId="5C188A84" w14:textId="77777777" w:rsidR="00270698" w:rsidRDefault="00270698">
      <w:pPr>
        <w:pStyle w:val="af8"/>
      </w:pPr>
      <w:bookmarkStart w:id="119" w:name="BookMark5"/>
      <w:bookmarkEnd w:id="26"/>
    </w:p>
    <w:p w14:paraId="3486CD89" w14:textId="77777777" w:rsidR="00270698" w:rsidRDefault="00270698">
      <w:pPr>
        <w:pStyle w:val="afe"/>
      </w:pPr>
    </w:p>
    <w:p w14:paraId="3287C39B" w14:textId="77777777" w:rsidR="00270698" w:rsidRDefault="00CD1AD4">
      <w:pPr>
        <w:pStyle w:val="aff3"/>
        <w:spacing w:after="156"/>
      </w:pPr>
      <w:r>
        <w:br/>
      </w:r>
      <w:bookmarkStart w:id="120" w:name="_Toc161345588"/>
      <w:bookmarkStart w:id="121" w:name="_Toc161345576"/>
      <w:bookmarkStart w:id="122" w:name="_Toc161664087"/>
      <w:bookmarkStart w:id="123" w:name="_Toc161835161"/>
      <w:r>
        <w:rPr>
          <w:rFonts w:hint="eastAsia"/>
        </w:rPr>
        <w:t>（资料性）</w:t>
      </w:r>
      <w:r>
        <w:br/>
      </w:r>
      <w:r>
        <w:rPr>
          <w:rFonts w:hint="eastAsia"/>
        </w:rPr>
        <w:t>服务内容</w:t>
      </w:r>
      <w:bookmarkEnd w:id="120"/>
      <w:bookmarkEnd w:id="121"/>
      <w:bookmarkEnd w:id="122"/>
      <w:bookmarkEnd w:id="123"/>
    </w:p>
    <w:p w14:paraId="1D67EC0D" w14:textId="77777777" w:rsidR="00270698" w:rsidRDefault="00CD1AD4">
      <w:r>
        <w:rPr>
          <w:rFonts w:ascii="黑体" w:eastAsia="黑体" w:hAnsi="黑体" w:cs="黑体" w:hint="eastAsia"/>
        </w:rPr>
        <w:t>A.1 健康评估与指导</w:t>
      </w:r>
    </w:p>
    <w:tbl>
      <w:tblPr>
        <w:tblStyle w:val="affffe"/>
        <w:tblW w:w="5839" w:type="pct"/>
        <w:tblInd w:w="-885" w:type="dxa"/>
        <w:tblLayout w:type="fixed"/>
        <w:tblLook w:val="04A0" w:firstRow="1" w:lastRow="0" w:firstColumn="1" w:lastColumn="0" w:noHBand="0" w:noVBand="1"/>
      </w:tblPr>
      <w:tblGrid>
        <w:gridCol w:w="2440"/>
        <w:gridCol w:w="8472"/>
      </w:tblGrid>
      <w:tr w:rsidR="00270698" w14:paraId="58D045C6" w14:textId="77777777">
        <w:trPr>
          <w:trHeight w:val="533"/>
        </w:trPr>
        <w:tc>
          <w:tcPr>
            <w:tcW w:w="2440" w:type="dxa"/>
            <w:vAlign w:val="center"/>
          </w:tcPr>
          <w:p w14:paraId="36D760ED" w14:textId="77777777" w:rsidR="00270698" w:rsidRDefault="00CD1AD4">
            <w:pPr>
              <w:spacing w:line="240" w:lineRule="auto"/>
              <w:jc w:val="center"/>
              <w:rPr>
                <w:rFonts w:ascii="宋体" w:hAnsi="宋体"/>
                <w:kern w:val="0"/>
              </w:rPr>
            </w:pPr>
            <w:r>
              <w:rPr>
                <w:rFonts w:ascii="宋体" w:hAnsi="宋体" w:hint="eastAsia"/>
                <w:kern w:val="0"/>
              </w:rPr>
              <w:t>护理项目</w:t>
            </w:r>
          </w:p>
        </w:tc>
        <w:tc>
          <w:tcPr>
            <w:tcW w:w="8472" w:type="dxa"/>
            <w:vAlign w:val="center"/>
          </w:tcPr>
          <w:p w14:paraId="7FAE3265" w14:textId="77777777" w:rsidR="00270698" w:rsidRDefault="00CD1AD4">
            <w:pPr>
              <w:spacing w:line="240" w:lineRule="auto"/>
              <w:jc w:val="center"/>
              <w:rPr>
                <w:rFonts w:ascii="宋体" w:hAnsi="宋体"/>
                <w:kern w:val="0"/>
              </w:rPr>
            </w:pPr>
            <w:r>
              <w:rPr>
                <w:rFonts w:ascii="宋体" w:hAnsi="宋体" w:hint="eastAsia"/>
                <w:kern w:val="0"/>
              </w:rPr>
              <w:t>工作内容</w:t>
            </w:r>
          </w:p>
        </w:tc>
      </w:tr>
      <w:tr w:rsidR="00270698" w14:paraId="02C34C9B" w14:textId="77777777">
        <w:trPr>
          <w:trHeight w:val="492"/>
        </w:trPr>
        <w:tc>
          <w:tcPr>
            <w:tcW w:w="2440" w:type="dxa"/>
            <w:vAlign w:val="center"/>
          </w:tcPr>
          <w:p w14:paraId="4911AB26" w14:textId="77777777" w:rsidR="00270698" w:rsidRDefault="00CD1AD4">
            <w:pPr>
              <w:spacing w:line="240" w:lineRule="auto"/>
              <w:jc w:val="center"/>
              <w:rPr>
                <w:rFonts w:ascii="宋体" w:hAnsi="宋体"/>
                <w:kern w:val="0"/>
              </w:rPr>
            </w:pPr>
            <w:r>
              <w:rPr>
                <w:rFonts w:ascii="宋体" w:hAnsi="宋体" w:hint="eastAsia"/>
                <w:kern w:val="0"/>
              </w:rPr>
              <w:t>日常生活活动能力</w:t>
            </w:r>
          </w:p>
          <w:p w14:paraId="45DFB210" w14:textId="77777777" w:rsidR="00270698" w:rsidRDefault="00CD1AD4">
            <w:pPr>
              <w:spacing w:line="240" w:lineRule="auto"/>
              <w:jc w:val="center"/>
              <w:rPr>
                <w:rFonts w:ascii="宋体" w:hAnsi="宋体"/>
                <w:kern w:val="0"/>
              </w:rPr>
            </w:pPr>
            <w:r>
              <w:rPr>
                <w:rFonts w:ascii="宋体" w:hAnsi="宋体" w:hint="eastAsia"/>
                <w:kern w:val="0"/>
              </w:rPr>
              <w:t>评估与指导</w:t>
            </w:r>
          </w:p>
        </w:tc>
        <w:tc>
          <w:tcPr>
            <w:tcW w:w="8472" w:type="dxa"/>
            <w:vAlign w:val="center"/>
          </w:tcPr>
          <w:p w14:paraId="31BEE0D0" w14:textId="77777777" w:rsidR="00270698" w:rsidRDefault="00CD1AD4">
            <w:pPr>
              <w:spacing w:line="240" w:lineRule="auto"/>
              <w:rPr>
                <w:rFonts w:ascii="宋体" w:hAnsi="宋体"/>
                <w:kern w:val="0"/>
              </w:rPr>
            </w:pPr>
            <w:r>
              <w:rPr>
                <w:rFonts w:ascii="宋体" w:hAnsi="宋体" w:hint="eastAsia"/>
                <w:kern w:val="0"/>
              </w:rPr>
              <w:t>根据服务对象病情、生活自理能力，指导训练服务对象、照顾者选择适宜的进食方法、个人卫生、穿脱衣裤鞋袜、床椅转移等日常生活自理方法，提高自理能力和生活质量。</w:t>
            </w:r>
          </w:p>
        </w:tc>
      </w:tr>
      <w:tr w:rsidR="00270698" w14:paraId="798289F2" w14:textId="77777777">
        <w:trPr>
          <w:trHeight w:val="232"/>
        </w:trPr>
        <w:tc>
          <w:tcPr>
            <w:tcW w:w="2440" w:type="dxa"/>
            <w:vAlign w:val="center"/>
          </w:tcPr>
          <w:p w14:paraId="195E7CE6" w14:textId="77777777" w:rsidR="00270698" w:rsidRDefault="00CD1AD4">
            <w:pPr>
              <w:spacing w:line="240" w:lineRule="auto"/>
              <w:jc w:val="center"/>
              <w:rPr>
                <w:rFonts w:ascii="宋体" w:hAnsi="宋体"/>
                <w:kern w:val="0"/>
              </w:rPr>
            </w:pPr>
            <w:r>
              <w:rPr>
                <w:rFonts w:ascii="宋体" w:hAnsi="宋体" w:hint="eastAsia"/>
                <w:kern w:val="0"/>
              </w:rPr>
              <w:t>认知能力</w:t>
            </w:r>
          </w:p>
          <w:p w14:paraId="58EA4BF0" w14:textId="77777777" w:rsidR="00270698" w:rsidRDefault="00CD1AD4">
            <w:pPr>
              <w:spacing w:line="240" w:lineRule="auto"/>
              <w:jc w:val="center"/>
              <w:rPr>
                <w:rFonts w:ascii="宋体" w:hAnsi="宋体"/>
                <w:kern w:val="0"/>
              </w:rPr>
            </w:pPr>
            <w:r>
              <w:rPr>
                <w:rFonts w:ascii="宋体" w:hAnsi="宋体" w:hint="eastAsia"/>
                <w:kern w:val="0"/>
              </w:rPr>
              <w:t>评估与指导</w:t>
            </w:r>
          </w:p>
        </w:tc>
        <w:tc>
          <w:tcPr>
            <w:tcW w:w="8472" w:type="dxa"/>
            <w:vAlign w:val="center"/>
          </w:tcPr>
          <w:p w14:paraId="2F701280" w14:textId="77777777" w:rsidR="00270698" w:rsidRDefault="00CD1AD4">
            <w:pPr>
              <w:spacing w:line="240" w:lineRule="auto"/>
              <w:rPr>
                <w:rFonts w:ascii="宋体" w:hAnsi="宋体"/>
                <w:kern w:val="0"/>
              </w:rPr>
            </w:pPr>
            <w:r>
              <w:rPr>
                <w:rFonts w:ascii="宋体" w:hAnsi="宋体" w:hint="eastAsia"/>
                <w:kern w:val="0"/>
              </w:rPr>
              <w:t>根据服务对象病情及实际情况，进行认知功能评定，对服务对象、照顾者提供康复及照护指导。</w:t>
            </w:r>
          </w:p>
        </w:tc>
      </w:tr>
      <w:tr w:rsidR="00270698" w14:paraId="715D632D" w14:textId="77777777">
        <w:trPr>
          <w:trHeight w:val="454"/>
        </w:trPr>
        <w:tc>
          <w:tcPr>
            <w:tcW w:w="2440" w:type="dxa"/>
            <w:vAlign w:val="center"/>
          </w:tcPr>
          <w:p w14:paraId="1FF2F3C4" w14:textId="77777777" w:rsidR="00270698" w:rsidRDefault="00CD1AD4">
            <w:pPr>
              <w:spacing w:line="240" w:lineRule="auto"/>
              <w:jc w:val="center"/>
              <w:rPr>
                <w:rFonts w:ascii="宋体" w:hAnsi="宋体"/>
                <w:kern w:val="0"/>
              </w:rPr>
            </w:pPr>
            <w:r>
              <w:rPr>
                <w:rFonts w:ascii="宋体" w:hAnsi="宋体" w:hint="eastAsia"/>
                <w:kern w:val="0"/>
              </w:rPr>
              <w:t>老年常见风险</w:t>
            </w:r>
          </w:p>
          <w:p w14:paraId="467E5A94" w14:textId="77777777" w:rsidR="00270698" w:rsidRDefault="00CD1AD4">
            <w:pPr>
              <w:spacing w:line="240" w:lineRule="auto"/>
              <w:jc w:val="center"/>
              <w:rPr>
                <w:rFonts w:ascii="宋体" w:hAnsi="宋体"/>
                <w:kern w:val="0"/>
              </w:rPr>
            </w:pPr>
            <w:r>
              <w:rPr>
                <w:rFonts w:ascii="宋体" w:hAnsi="宋体" w:hint="eastAsia"/>
                <w:kern w:val="0"/>
              </w:rPr>
              <w:t>评估与指导</w:t>
            </w:r>
          </w:p>
        </w:tc>
        <w:tc>
          <w:tcPr>
            <w:tcW w:w="8472" w:type="dxa"/>
            <w:vAlign w:val="center"/>
          </w:tcPr>
          <w:p w14:paraId="7865B854" w14:textId="77777777" w:rsidR="00270698" w:rsidRDefault="00CD1AD4">
            <w:pPr>
              <w:spacing w:line="240" w:lineRule="auto"/>
              <w:rPr>
                <w:rFonts w:ascii="宋体" w:hAnsi="宋体"/>
                <w:kern w:val="0"/>
              </w:rPr>
            </w:pPr>
            <w:r>
              <w:rPr>
                <w:rFonts w:ascii="宋体" w:hAnsi="宋体" w:hint="eastAsia"/>
                <w:kern w:val="0"/>
              </w:rPr>
              <w:t>根据服务对象的病情、自理能力、居家环境等，进行跌倒、坠床、烫伤、误吸、噎呛</w:t>
            </w:r>
            <w:r>
              <w:rPr>
                <w:rFonts w:ascii="仿宋_GB2312" w:eastAsia="仿宋_GB2312" w:hAnsi="Times New Roman" w:cs="仿宋_GB2312" w:hint="eastAsia"/>
                <w:color w:val="000000"/>
                <w:kern w:val="0"/>
                <w:sz w:val="24"/>
                <w:lang w:bidi="ar"/>
              </w:rPr>
              <w:t>/</w:t>
            </w:r>
            <w:r>
              <w:rPr>
                <w:rFonts w:ascii="宋体" w:hAnsi="宋体" w:hint="eastAsia"/>
                <w:kern w:val="0"/>
              </w:rPr>
              <w:t>窒息、管路滑脱等风险评估，针对风险因素为服务对象、照顾者提供健康指导。</w:t>
            </w:r>
          </w:p>
        </w:tc>
      </w:tr>
    </w:tbl>
    <w:p w14:paraId="26B2AE82" w14:textId="77777777" w:rsidR="00270698" w:rsidRDefault="00270698">
      <w:pPr>
        <w:pStyle w:val="afffff6"/>
        <w:ind w:firstLineChars="0" w:firstLine="0"/>
      </w:pPr>
    </w:p>
    <w:p w14:paraId="2FDD8021" w14:textId="77777777" w:rsidR="00270698" w:rsidRDefault="00CD1AD4">
      <w:pPr>
        <w:widowControl/>
        <w:adjustRightInd/>
        <w:spacing w:line="240" w:lineRule="auto"/>
        <w:jc w:val="left"/>
        <w:rPr>
          <w:rFonts w:ascii="宋体" w:hAnsi="Times New Roman"/>
          <w:kern w:val="0"/>
          <w:szCs w:val="20"/>
        </w:rPr>
      </w:pPr>
      <w:r>
        <w:br w:type="page"/>
      </w:r>
    </w:p>
    <w:p w14:paraId="5F892FBA" w14:textId="77777777" w:rsidR="00270698" w:rsidRDefault="00CD1AD4">
      <w:pPr>
        <w:jc w:val="left"/>
        <w:rPr>
          <w:rFonts w:ascii="黑体" w:eastAsia="黑体" w:hAnsi="黑体"/>
          <w:b/>
          <w:bCs/>
        </w:rPr>
      </w:pPr>
      <w:r>
        <w:rPr>
          <w:rFonts w:ascii="黑体" w:eastAsia="黑体" w:hAnsi="黑体" w:hint="eastAsia"/>
          <w:b/>
          <w:bCs/>
        </w:rPr>
        <w:lastRenderedPageBreak/>
        <w:t>A</w:t>
      </w:r>
      <w:r>
        <w:rPr>
          <w:rFonts w:ascii="黑体" w:eastAsia="黑体" w:hAnsi="黑体"/>
          <w:b/>
          <w:bCs/>
        </w:rPr>
        <w:t>.2</w:t>
      </w:r>
      <w:r>
        <w:rPr>
          <w:rFonts w:ascii="黑体" w:eastAsia="黑体" w:hAnsi="黑体"/>
          <w:b/>
          <w:bCs/>
        </w:rPr>
        <w:tab/>
      </w:r>
      <w:r>
        <w:rPr>
          <w:rFonts w:ascii="黑体" w:eastAsia="黑体" w:hAnsi="黑体" w:hint="eastAsia"/>
          <w:b/>
          <w:bCs/>
        </w:rPr>
        <w:t>临床护理</w:t>
      </w:r>
    </w:p>
    <w:tbl>
      <w:tblPr>
        <w:tblStyle w:val="affffe"/>
        <w:tblW w:w="5993" w:type="pct"/>
        <w:tblInd w:w="-998" w:type="dxa"/>
        <w:tblLayout w:type="fixed"/>
        <w:tblLook w:val="04A0" w:firstRow="1" w:lastRow="0" w:firstColumn="1" w:lastColumn="0" w:noHBand="0" w:noVBand="1"/>
      </w:tblPr>
      <w:tblGrid>
        <w:gridCol w:w="1560"/>
        <w:gridCol w:w="9640"/>
      </w:tblGrid>
      <w:tr w:rsidR="00270698" w14:paraId="120BDAB5" w14:textId="77777777">
        <w:trPr>
          <w:trHeight w:val="437"/>
        </w:trPr>
        <w:tc>
          <w:tcPr>
            <w:tcW w:w="1560" w:type="dxa"/>
            <w:vAlign w:val="center"/>
          </w:tcPr>
          <w:p w14:paraId="2CF8E630" w14:textId="77777777" w:rsidR="00270698" w:rsidRDefault="00CD1AD4">
            <w:pPr>
              <w:spacing w:line="240" w:lineRule="auto"/>
              <w:jc w:val="center"/>
              <w:rPr>
                <w:rFonts w:ascii="宋体" w:hAnsi="宋体"/>
                <w:kern w:val="0"/>
              </w:rPr>
            </w:pPr>
            <w:r>
              <w:rPr>
                <w:rFonts w:ascii="宋体" w:hAnsi="宋体" w:hint="eastAsia"/>
                <w:kern w:val="0"/>
              </w:rPr>
              <w:t>护理项目</w:t>
            </w:r>
          </w:p>
        </w:tc>
        <w:tc>
          <w:tcPr>
            <w:tcW w:w="9640" w:type="dxa"/>
            <w:vAlign w:val="center"/>
          </w:tcPr>
          <w:p w14:paraId="63A37D54" w14:textId="77777777" w:rsidR="00270698" w:rsidRDefault="00CD1AD4">
            <w:pPr>
              <w:spacing w:line="240" w:lineRule="auto"/>
              <w:jc w:val="center"/>
              <w:rPr>
                <w:rFonts w:ascii="宋体" w:hAnsi="宋体"/>
                <w:kern w:val="0"/>
              </w:rPr>
            </w:pPr>
            <w:r>
              <w:rPr>
                <w:rFonts w:ascii="宋体" w:hAnsi="宋体" w:hint="eastAsia"/>
                <w:kern w:val="0"/>
              </w:rPr>
              <w:t>工作内容</w:t>
            </w:r>
          </w:p>
        </w:tc>
      </w:tr>
      <w:tr w:rsidR="00270698" w14:paraId="1796361B" w14:textId="77777777">
        <w:trPr>
          <w:trHeight w:val="174"/>
        </w:trPr>
        <w:tc>
          <w:tcPr>
            <w:tcW w:w="1560" w:type="dxa"/>
            <w:vAlign w:val="center"/>
          </w:tcPr>
          <w:p w14:paraId="6BD20766" w14:textId="77777777" w:rsidR="00270698" w:rsidRDefault="00CD1AD4">
            <w:pPr>
              <w:spacing w:line="240" w:lineRule="auto"/>
              <w:jc w:val="center"/>
              <w:rPr>
                <w:rFonts w:ascii="宋体" w:hAnsi="宋体"/>
                <w:kern w:val="0"/>
              </w:rPr>
            </w:pPr>
            <w:r>
              <w:rPr>
                <w:rFonts w:ascii="宋体" w:hAnsi="宋体" w:hint="eastAsia"/>
                <w:kern w:val="0"/>
              </w:rPr>
              <w:t>生命体征测量</w:t>
            </w:r>
          </w:p>
        </w:tc>
        <w:tc>
          <w:tcPr>
            <w:tcW w:w="9640" w:type="dxa"/>
            <w:vAlign w:val="center"/>
          </w:tcPr>
          <w:p w14:paraId="7372D65A" w14:textId="77777777" w:rsidR="00270698" w:rsidRDefault="00CD1AD4">
            <w:pPr>
              <w:spacing w:line="240" w:lineRule="auto"/>
              <w:rPr>
                <w:rFonts w:ascii="宋体" w:hAnsi="宋体"/>
                <w:kern w:val="0"/>
              </w:rPr>
            </w:pPr>
            <w:r>
              <w:rPr>
                <w:rFonts w:ascii="宋体" w:hAnsi="宋体" w:hint="eastAsia"/>
                <w:kern w:val="0"/>
              </w:rPr>
              <w:t>评估服务对象情况，为服务对象进行体温、脉搏、呼吸、血压、血氧饱和度等监测并记录。</w:t>
            </w:r>
          </w:p>
        </w:tc>
      </w:tr>
      <w:tr w:rsidR="00270698" w14:paraId="18E46F29" w14:textId="77777777">
        <w:trPr>
          <w:trHeight w:val="321"/>
        </w:trPr>
        <w:tc>
          <w:tcPr>
            <w:tcW w:w="1560" w:type="dxa"/>
            <w:vAlign w:val="center"/>
          </w:tcPr>
          <w:p w14:paraId="78A66393" w14:textId="77777777" w:rsidR="00270698" w:rsidRDefault="00CD1AD4">
            <w:pPr>
              <w:spacing w:line="240" w:lineRule="auto"/>
              <w:jc w:val="center"/>
              <w:rPr>
                <w:rFonts w:ascii="宋体" w:hAnsi="宋体"/>
                <w:kern w:val="0"/>
              </w:rPr>
            </w:pPr>
            <w:r>
              <w:rPr>
                <w:rFonts w:ascii="宋体" w:hAnsi="宋体" w:hint="eastAsia"/>
                <w:kern w:val="0"/>
              </w:rPr>
              <w:t>物理降温</w:t>
            </w:r>
          </w:p>
        </w:tc>
        <w:tc>
          <w:tcPr>
            <w:tcW w:w="9640" w:type="dxa"/>
            <w:vAlign w:val="center"/>
          </w:tcPr>
          <w:p w14:paraId="22470055" w14:textId="77777777" w:rsidR="00270698" w:rsidRDefault="00CD1AD4">
            <w:pPr>
              <w:spacing w:line="240" w:lineRule="auto"/>
              <w:rPr>
                <w:rFonts w:ascii="宋体" w:hAnsi="宋体"/>
                <w:kern w:val="0"/>
              </w:rPr>
            </w:pPr>
            <w:r>
              <w:rPr>
                <w:rFonts w:ascii="宋体" w:hAnsi="宋体" w:hint="eastAsia"/>
                <w:kern w:val="0"/>
              </w:rPr>
              <w:t>评估服务对象情况，选择物理降温方法及工具进行降温，观察、记录体温变化。告知服务对象、照顾者相关注意事项。</w:t>
            </w:r>
          </w:p>
        </w:tc>
      </w:tr>
      <w:tr w:rsidR="00270698" w14:paraId="74A68221" w14:textId="77777777">
        <w:trPr>
          <w:trHeight w:val="91"/>
        </w:trPr>
        <w:tc>
          <w:tcPr>
            <w:tcW w:w="1560" w:type="dxa"/>
            <w:vAlign w:val="center"/>
          </w:tcPr>
          <w:p w14:paraId="0E8926CE" w14:textId="77777777" w:rsidR="00270698" w:rsidRDefault="00CD1AD4">
            <w:pPr>
              <w:spacing w:line="240" w:lineRule="auto"/>
              <w:jc w:val="center"/>
              <w:rPr>
                <w:rFonts w:ascii="宋体" w:hAnsi="宋体"/>
                <w:kern w:val="0"/>
              </w:rPr>
            </w:pPr>
            <w:r>
              <w:rPr>
                <w:rFonts w:ascii="宋体" w:hAnsi="宋体" w:hint="eastAsia"/>
                <w:kern w:val="0"/>
              </w:rPr>
              <w:t>氧气吸入</w:t>
            </w:r>
          </w:p>
        </w:tc>
        <w:tc>
          <w:tcPr>
            <w:tcW w:w="9640" w:type="dxa"/>
            <w:vAlign w:val="center"/>
          </w:tcPr>
          <w:p w14:paraId="3EA25513" w14:textId="77777777" w:rsidR="00270698" w:rsidRDefault="00CD1AD4">
            <w:pPr>
              <w:spacing w:line="240" w:lineRule="auto"/>
              <w:rPr>
                <w:rFonts w:ascii="宋体" w:hAnsi="宋体"/>
                <w:kern w:val="0"/>
              </w:rPr>
            </w:pPr>
            <w:r>
              <w:rPr>
                <w:rFonts w:ascii="宋体" w:hAnsi="宋体" w:hint="eastAsia"/>
                <w:kern w:val="0"/>
              </w:rPr>
              <w:t>评估服务对象缺氧状况，给予服务对象吸入氧气。告知服务对象、照顾者安全用氧注意事项。</w:t>
            </w:r>
          </w:p>
        </w:tc>
      </w:tr>
      <w:tr w:rsidR="00270698" w14:paraId="6769CE88" w14:textId="77777777">
        <w:trPr>
          <w:trHeight w:val="521"/>
        </w:trPr>
        <w:tc>
          <w:tcPr>
            <w:tcW w:w="1560" w:type="dxa"/>
            <w:vAlign w:val="center"/>
          </w:tcPr>
          <w:p w14:paraId="32DB3017" w14:textId="77777777" w:rsidR="00270698" w:rsidRDefault="00CD1AD4">
            <w:pPr>
              <w:spacing w:line="240" w:lineRule="auto"/>
              <w:jc w:val="center"/>
              <w:rPr>
                <w:rFonts w:ascii="宋体" w:hAnsi="宋体"/>
                <w:kern w:val="0"/>
              </w:rPr>
            </w:pPr>
            <w:r>
              <w:rPr>
                <w:rFonts w:ascii="宋体" w:hAnsi="宋体" w:hint="eastAsia"/>
                <w:kern w:val="0"/>
              </w:rPr>
              <w:t>雾化吸入</w:t>
            </w:r>
          </w:p>
        </w:tc>
        <w:tc>
          <w:tcPr>
            <w:tcW w:w="9640" w:type="dxa"/>
            <w:vAlign w:val="center"/>
          </w:tcPr>
          <w:p w14:paraId="1DD09ED3" w14:textId="77777777" w:rsidR="00270698" w:rsidRDefault="00CD1AD4">
            <w:pPr>
              <w:spacing w:line="240" w:lineRule="auto"/>
              <w:rPr>
                <w:rFonts w:ascii="宋体" w:hAnsi="宋体"/>
                <w:kern w:val="0"/>
              </w:rPr>
            </w:pPr>
            <w:r>
              <w:rPr>
                <w:rFonts w:ascii="宋体" w:hAnsi="宋体" w:hint="eastAsia"/>
                <w:kern w:val="0"/>
              </w:rPr>
              <w:t>评估服务对象病情及雾化器等，给予服务对象雾化吸入。对服务对象、照顾者提供吸入配合方法、注意事项及机器清洗等指导。</w:t>
            </w:r>
          </w:p>
        </w:tc>
      </w:tr>
      <w:tr w:rsidR="00270698" w14:paraId="1C6C48E0" w14:textId="77777777">
        <w:trPr>
          <w:trHeight w:val="278"/>
        </w:trPr>
        <w:tc>
          <w:tcPr>
            <w:tcW w:w="1560" w:type="dxa"/>
            <w:vAlign w:val="center"/>
          </w:tcPr>
          <w:p w14:paraId="612514FD" w14:textId="77777777" w:rsidR="00270698" w:rsidRDefault="00CD1AD4">
            <w:pPr>
              <w:spacing w:line="240" w:lineRule="auto"/>
              <w:jc w:val="center"/>
              <w:rPr>
                <w:rFonts w:ascii="宋体" w:hAnsi="宋体"/>
                <w:kern w:val="0"/>
              </w:rPr>
            </w:pPr>
            <w:r>
              <w:rPr>
                <w:rFonts w:ascii="宋体" w:hAnsi="宋体" w:hint="eastAsia"/>
                <w:kern w:val="0"/>
              </w:rPr>
              <w:t>血糖测量</w:t>
            </w:r>
          </w:p>
        </w:tc>
        <w:tc>
          <w:tcPr>
            <w:tcW w:w="9640" w:type="dxa"/>
            <w:vAlign w:val="center"/>
          </w:tcPr>
          <w:p w14:paraId="66A32917" w14:textId="77777777" w:rsidR="00270698" w:rsidRDefault="00CD1AD4">
            <w:pPr>
              <w:spacing w:line="240" w:lineRule="auto"/>
              <w:rPr>
                <w:rFonts w:ascii="宋体" w:hAnsi="宋体"/>
                <w:kern w:val="0"/>
              </w:rPr>
            </w:pPr>
            <w:r>
              <w:rPr>
                <w:rFonts w:ascii="宋体" w:hAnsi="宋体" w:hint="eastAsia"/>
                <w:kern w:val="0"/>
              </w:rPr>
              <w:t>评估服务对象情况，在手指</w:t>
            </w:r>
            <w:r w:rsidR="00A86AD9">
              <w:rPr>
                <w:rFonts w:ascii="宋体" w:hAnsi="宋体" w:hint="eastAsia"/>
                <w:kern w:val="0"/>
              </w:rPr>
              <w:t>、</w:t>
            </w:r>
            <w:r>
              <w:rPr>
                <w:rFonts w:ascii="宋体" w:hAnsi="宋体" w:hint="eastAsia"/>
                <w:kern w:val="0"/>
              </w:rPr>
              <w:t>耳垂实施采血，用床旁血糖仪测得数值，将结果告知服务对象、照顾者，做好记录。对服务对象、照顾者提供相关健康指导。</w:t>
            </w:r>
          </w:p>
        </w:tc>
      </w:tr>
      <w:tr w:rsidR="00270698" w14:paraId="612241A6" w14:textId="77777777">
        <w:trPr>
          <w:trHeight w:val="318"/>
        </w:trPr>
        <w:tc>
          <w:tcPr>
            <w:tcW w:w="1560" w:type="dxa"/>
            <w:vAlign w:val="center"/>
          </w:tcPr>
          <w:p w14:paraId="013473F9" w14:textId="77777777" w:rsidR="00270698" w:rsidRDefault="00CD1AD4">
            <w:pPr>
              <w:spacing w:line="240" w:lineRule="auto"/>
              <w:jc w:val="center"/>
              <w:rPr>
                <w:rFonts w:ascii="宋体" w:hAnsi="宋体"/>
                <w:kern w:val="0"/>
              </w:rPr>
            </w:pPr>
            <w:r>
              <w:rPr>
                <w:rFonts w:ascii="宋体" w:hAnsi="宋体" w:hint="eastAsia"/>
                <w:kern w:val="0"/>
              </w:rPr>
              <w:t>静脉采血</w:t>
            </w:r>
          </w:p>
        </w:tc>
        <w:tc>
          <w:tcPr>
            <w:tcW w:w="9640" w:type="dxa"/>
            <w:vAlign w:val="center"/>
          </w:tcPr>
          <w:p w14:paraId="5451CC95" w14:textId="77777777" w:rsidR="00270698" w:rsidRDefault="00CD1AD4">
            <w:pPr>
              <w:spacing w:line="240" w:lineRule="auto"/>
              <w:rPr>
                <w:rFonts w:ascii="宋体" w:hAnsi="宋体"/>
                <w:kern w:val="0"/>
              </w:rPr>
            </w:pPr>
            <w:r>
              <w:rPr>
                <w:rFonts w:ascii="宋体" w:hAnsi="宋体" w:hint="eastAsia"/>
                <w:kern w:val="0"/>
              </w:rPr>
              <w:t>评估服务对象血管情况，正确选择采血部位，为服务对象采集静脉血标本。告知服务对象、照顾者采血后注意事项。</w:t>
            </w:r>
          </w:p>
        </w:tc>
      </w:tr>
      <w:tr w:rsidR="00270698" w14:paraId="1708F049" w14:textId="77777777">
        <w:trPr>
          <w:trHeight w:val="358"/>
        </w:trPr>
        <w:tc>
          <w:tcPr>
            <w:tcW w:w="1560" w:type="dxa"/>
            <w:vAlign w:val="center"/>
          </w:tcPr>
          <w:p w14:paraId="7A3D7A95" w14:textId="77777777" w:rsidR="00270698" w:rsidRDefault="00CD1AD4">
            <w:pPr>
              <w:spacing w:line="240" w:lineRule="auto"/>
              <w:jc w:val="center"/>
              <w:rPr>
                <w:rFonts w:ascii="宋体" w:hAnsi="宋体"/>
                <w:kern w:val="0"/>
              </w:rPr>
            </w:pPr>
            <w:r>
              <w:rPr>
                <w:rFonts w:ascii="宋体" w:hAnsi="宋体" w:hint="eastAsia"/>
                <w:kern w:val="0"/>
              </w:rPr>
              <w:t>肌内注射</w:t>
            </w:r>
          </w:p>
        </w:tc>
        <w:tc>
          <w:tcPr>
            <w:tcW w:w="9640" w:type="dxa"/>
            <w:vAlign w:val="center"/>
          </w:tcPr>
          <w:p w14:paraId="23949AF2" w14:textId="77777777" w:rsidR="00270698" w:rsidRDefault="00CD1AD4">
            <w:pPr>
              <w:spacing w:line="240" w:lineRule="auto"/>
              <w:rPr>
                <w:rFonts w:ascii="宋体" w:hAnsi="宋体"/>
                <w:kern w:val="0"/>
              </w:rPr>
            </w:pPr>
            <w:r>
              <w:rPr>
                <w:rFonts w:ascii="宋体" w:hAnsi="宋体" w:hint="eastAsia"/>
                <w:kern w:val="0"/>
              </w:rPr>
              <w:t>评估注射部位、药物性质、过敏史等，将药物注入服务对象的肌肉组织内。告知服务对象、照顾者注射后注意事项。</w:t>
            </w:r>
          </w:p>
        </w:tc>
      </w:tr>
      <w:tr w:rsidR="00270698" w14:paraId="7C88BD34" w14:textId="77777777">
        <w:tc>
          <w:tcPr>
            <w:tcW w:w="1560" w:type="dxa"/>
            <w:vAlign w:val="center"/>
          </w:tcPr>
          <w:p w14:paraId="4CF6E71A" w14:textId="77777777" w:rsidR="00270698" w:rsidRDefault="00CD1AD4">
            <w:pPr>
              <w:spacing w:line="240" w:lineRule="auto"/>
              <w:jc w:val="center"/>
              <w:rPr>
                <w:rFonts w:ascii="宋体" w:hAnsi="宋体"/>
                <w:kern w:val="0"/>
              </w:rPr>
            </w:pPr>
            <w:r>
              <w:rPr>
                <w:rFonts w:ascii="宋体" w:hAnsi="宋体" w:hint="eastAsia"/>
                <w:kern w:val="0"/>
              </w:rPr>
              <w:t>皮下注射</w:t>
            </w:r>
          </w:p>
        </w:tc>
        <w:tc>
          <w:tcPr>
            <w:tcW w:w="9640" w:type="dxa"/>
            <w:vAlign w:val="center"/>
          </w:tcPr>
          <w:p w14:paraId="370CAE55" w14:textId="77777777" w:rsidR="00270698" w:rsidRDefault="00CD1AD4">
            <w:pPr>
              <w:spacing w:line="240" w:lineRule="auto"/>
              <w:rPr>
                <w:rFonts w:ascii="宋体" w:hAnsi="宋体"/>
                <w:kern w:val="0"/>
              </w:rPr>
            </w:pPr>
            <w:r>
              <w:rPr>
                <w:rFonts w:ascii="宋体" w:hAnsi="宋体" w:hint="eastAsia"/>
                <w:kern w:val="0"/>
              </w:rPr>
              <w:t>评估注射部位、药物性质、过敏史等，将药物注入服务对象的皮下组织。告知服务对象、照顾者注射后注意事项。</w:t>
            </w:r>
          </w:p>
        </w:tc>
      </w:tr>
      <w:tr w:rsidR="00270698" w14:paraId="55BF0117" w14:textId="77777777">
        <w:tc>
          <w:tcPr>
            <w:tcW w:w="1560" w:type="dxa"/>
            <w:vAlign w:val="center"/>
          </w:tcPr>
          <w:p w14:paraId="24CF7B4A" w14:textId="77777777" w:rsidR="00270698" w:rsidRDefault="00CD1AD4">
            <w:pPr>
              <w:spacing w:line="240" w:lineRule="auto"/>
              <w:jc w:val="center"/>
              <w:rPr>
                <w:rFonts w:ascii="宋体" w:hAnsi="宋体"/>
                <w:kern w:val="0"/>
              </w:rPr>
            </w:pPr>
            <w:r>
              <w:rPr>
                <w:rFonts w:ascii="宋体" w:hAnsi="宋体" w:hint="eastAsia"/>
                <w:kern w:val="0"/>
              </w:rPr>
              <w:t>鼻饲</w:t>
            </w:r>
          </w:p>
        </w:tc>
        <w:tc>
          <w:tcPr>
            <w:tcW w:w="9640" w:type="dxa"/>
            <w:vAlign w:val="center"/>
          </w:tcPr>
          <w:p w14:paraId="46B9820D" w14:textId="77777777" w:rsidR="00270698" w:rsidRDefault="00CD1AD4">
            <w:pPr>
              <w:spacing w:line="240" w:lineRule="auto"/>
              <w:rPr>
                <w:rFonts w:ascii="宋体" w:hAnsi="宋体"/>
                <w:kern w:val="0"/>
              </w:rPr>
            </w:pPr>
            <w:r>
              <w:rPr>
                <w:rFonts w:ascii="宋体" w:hAnsi="宋体" w:hint="eastAsia"/>
                <w:kern w:val="0"/>
              </w:rPr>
              <w:t>评估服务对象及管路情况，经鼻胃管/鼻肠管给予胃肠营养、水和药物。对服务对象、照顾者进行日常管理维护指导。</w:t>
            </w:r>
          </w:p>
        </w:tc>
      </w:tr>
      <w:tr w:rsidR="00270698" w14:paraId="77F5FD9C" w14:textId="77777777">
        <w:tc>
          <w:tcPr>
            <w:tcW w:w="1560" w:type="dxa"/>
            <w:vAlign w:val="center"/>
          </w:tcPr>
          <w:p w14:paraId="1B99BD6D" w14:textId="77777777" w:rsidR="00270698" w:rsidRDefault="00CD1AD4">
            <w:pPr>
              <w:spacing w:line="240" w:lineRule="auto"/>
              <w:jc w:val="center"/>
              <w:rPr>
                <w:rFonts w:ascii="宋体" w:hAnsi="宋体"/>
                <w:kern w:val="0"/>
              </w:rPr>
            </w:pPr>
            <w:r>
              <w:rPr>
                <w:rFonts w:ascii="宋体" w:hAnsi="宋体" w:hint="eastAsia"/>
                <w:kern w:val="0"/>
              </w:rPr>
              <w:t>鼻胃管更换</w:t>
            </w:r>
          </w:p>
        </w:tc>
        <w:tc>
          <w:tcPr>
            <w:tcW w:w="9640" w:type="dxa"/>
            <w:vAlign w:val="center"/>
          </w:tcPr>
          <w:p w14:paraId="7404D1EA" w14:textId="77777777" w:rsidR="00270698" w:rsidRDefault="00CD1AD4">
            <w:pPr>
              <w:spacing w:line="240" w:lineRule="auto"/>
              <w:rPr>
                <w:rFonts w:ascii="宋体" w:hAnsi="宋体"/>
                <w:kern w:val="0"/>
              </w:rPr>
            </w:pPr>
            <w:r>
              <w:rPr>
                <w:rFonts w:ascii="宋体" w:hAnsi="宋体" w:hint="eastAsia"/>
                <w:kern w:val="0"/>
              </w:rPr>
              <w:t>评估服务对象个体情况，给予更换鼻饲管，确认管路位置，妥善固定。对服务对象、照顾者进行日常管理维护指导。</w:t>
            </w:r>
          </w:p>
        </w:tc>
      </w:tr>
      <w:tr w:rsidR="00270698" w14:paraId="3EFE2ACB" w14:textId="77777777">
        <w:tc>
          <w:tcPr>
            <w:tcW w:w="1560" w:type="dxa"/>
            <w:vAlign w:val="center"/>
          </w:tcPr>
          <w:p w14:paraId="330F3066" w14:textId="77777777" w:rsidR="00270698" w:rsidRDefault="00CD1AD4">
            <w:pPr>
              <w:spacing w:line="240" w:lineRule="auto"/>
              <w:jc w:val="center"/>
              <w:rPr>
                <w:rFonts w:ascii="宋体" w:hAnsi="宋体"/>
                <w:kern w:val="0"/>
              </w:rPr>
            </w:pPr>
            <w:r>
              <w:rPr>
                <w:rFonts w:ascii="宋体" w:hAnsi="宋体" w:hint="eastAsia"/>
                <w:kern w:val="0"/>
              </w:rPr>
              <w:t>吸痰护理</w:t>
            </w:r>
          </w:p>
        </w:tc>
        <w:tc>
          <w:tcPr>
            <w:tcW w:w="9640" w:type="dxa"/>
            <w:vAlign w:val="center"/>
          </w:tcPr>
          <w:p w14:paraId="68C09417" w14:textId="77777777" w:rsidR="00270698" w:rsidRDefault="00CD1AD4">
            <w:pPr>
              <w:spacing w:line="240" w:lineRule="auto"/>
              <w:rPr>
                <w:rFonts w:ascii="宋体" w:hAnsi="宋体"/>
                <w:kern w:val="0"/>
              </w:rPr>
            </w:pPr>
            <w:r>
              <w:rPr>
                <w:rFonts w:ascii="宋体" w:hAnsi="宋体" w:hint="eastAsia"/>
                <w:kern w:val="0"/>
              </w:rPr>
              <w:t>评估服务对象意识、生命体征、呼吸道分泌物等情况，选择适宜的吸痰管及负压给予有效吸痰。对服务对象、照顾者进行日常管理指导。</w:t>
            </w:r>
          </w:p>
        </w:tc>
      </w:tr>
      <w:tr w:rsidR="00270698" w14:paraId="51D3D48F" w14:textId="77777777">
        <w:tc>
          <w:tcPr>
            <w:tcW w:w="1560" w:type="dxa"/>
            <w:vAlign w:val="center"/>
          </w:tcPr>
          <w:p w14:paraId="37BC91ED" w14:textId="77777777" w:rsidR="00270698" w:rsidRDefault="00CD1AD4">
            <w:pPr>
              <w:spacing w:line="240" w:lineRule="auto"/>
              <w:jc w:val="center"/>
              <w:rPr>
                <w:rFonts w:ascii="宋体" w:hAnsi="宋体"/>
                <w:kern w:val="0"/>
              </w:rPr>
            </w:pPr>
            <w:r>
              <w:rPr>
                <w:rFonts w:ascii="宋体" w:hAnsi="宋体" w:hint="eastAsia"/>
                <w:kern w:val="0"/>
              </w:rPr>
              <w:t>导尿管护理</w:t>
            </w:r>
          </w:p>
        </w:tc>
        <w:tc>
          <w:tcPr>
            <w:tcW w:w="9640" w:type="dxa"/>
            <w:vAlign w:val="center"/>
          </w:tcPr>
          <w:p w14:paraId="58370551" w14:textId="77777777" w:rsidR="00270698" w:rsidRDefault="00CD1AD4">
            <w:pPr>
              <w:spacing w:line="240" w:lineRule="auto"/>
              <w:rPr>
                <w:rFonts w:ascii="宋体" w:hAnsi="宋体"/>
                <w:kern w:val="0"/>
              </w:rPr>
            </w:pPr>
            <w:r>
              <w:rPr>
                <w:rFonts w:ascii="宋体" w:hAnsi="宋体" w:hint="eastAsia"/>
                <w:kern w:val="0"/>
              </w:rPr>
              <w:t>评估服务对象个体情况，留置/更换尿管，妥善固定。对服务对象、照顾者进行膀胱功能训练及日常管理维护指导。</w:t>
            </w:r>
          </w:p>
        </w:tc>
      </w:tr>
      <w:tr w:rsidR="00270698" w14:paraId="2F8BB3F6" w14:textId="77777777">
        <w:tc>
          <w:tcPr>
            <w:tcW w:w="1560" w:type="dxa"/>
            <w:vAlign w:val="center"/>
          </w:tcPr>
          <w:p w14:paraId="468E4D83" w14:textId="77777777" w:rsidR="00270698" w:rsidRDefault="00CD1AD4">
            <w:pPr>
              <w:spacing w:line="240" w:lineRule="auto"/>
              <w:jc w:val="center"/>
              <w:rPr>
                <w:rFonts w:ascii="宋体" w:hAnsi="宋体"/>
                <w:kern w:val="0"/>
              </w:rPr>
            </w:pPr>
            <w:r>
              <w:rPr>
                <w:rFonts w:ascii="宋体" w:hAnsi="宋体" w:hint="eastAsia"/>
                <w:kern w:val="0"/>
              </w:rPr>
              <w:t>膀胱冲洗</w:t>
            </w:r>
          </w:p>
        </w:tc>
        <w:tc>
          <w:tcPr>
            <w:tcW w:w="9640" w:type="dxa"/>
            <w:vAlign w:val="center"/>
          </w:tcPr>
          <w:p w14:paraId="5C407314" w14:textId="77777777" w:rsidR="00270698" w:rsidRDefault="00CD1AD4">
            <w:pPr>
              <w:spacing w:line="240" w:lineRule="auto"/>
              <w:rPr>
                <w:rFonts w:ascii="宋体" w:hAnsi="宋体"/>
                <w:kern w:val="0"/>
              </w:rPr>
            </w:pPr>
            <w:r>
              <w:rPr>
                <w:rFonts w:ascii="宋体" w:hAnsi="宋体" w:hint="eastAsia"/>
                <w:kern w:val="0"/>
              </w:rPr>
              <w:t>评估服务对象病情、管路通畅等情况，给予服务对象进行膀胱冲洗。对服务对象、照顾者进行日常管理指导。</w:t>
            </w:r>
          </w:p>
        </w:tc>
      </w:tr>
      <w:tr w:rsidR="00270698" w14:paraId="7D3C79DB" w14:textId="77777777">
        <w:tc>
          <w:tcPr>
            <w:tcW w:w="1560" w:type="dxa"/>
            <w:vAlign w:val="center"/>
          </w:tcPr>
          <w:p w14:paraId="1D83BB36" w14:textId="77777777" w:rsidR="00270698" w:rsidRDefault="00CD1AD4">
            <w:pPr>
              <w:spacing w:line="240" w:lineRule="auto"/>
              <w:jc w:val="center"/>
              <w:rPr>
                <w:rFonts w:ascii="宋体" w:hAnsi="宋体"/>
                <w:kern w:val="0"/>
              </w:rPr>
            </w:pPr>
            <w:r>
              <w:rPr>
                <w:rFonts w:ascii="宋体" w:hAnsi="宋体" w:hint="eastAsia"/>
                <w:kern w:val="0"/>
              </w:rPr>
              <w:t>灌肠</w:t>
            </w:r>
          </w:p>
        </w:tc>
        <w:tc>
          <w:tcPr>
            <w:tcW w:w="9640" w:type="dxa"/>
            <w:vAlign w:val="center"/>
          </w:tcPr>
          <w:p w14:paraId="61B1CE19" w14:textId="77777777" w:rsidR="00270698" w:rsidRDefault="00CD1AD4">
            <w:pPr>
              <w:spacing w:line="240" w:lineRule="auto"/>
              <w:rPr>
                <w:rFonts w:ascii="宋体" w:hAnsi="宋体"/>
                <w:kern w:val="0"/>
              </w:rPr>
            </w:pPr>
            <w:r>
              <w:rPr>
                <w:rFonts w:ascii="宋体" w:hAnsi="宋体" w:hint="eastAsia"/>
                <w:kern w:val="0"/>
              </w:rPr>
              <w:t>评估服务对象病情，给予灌肠，告知服务对象、照顾者灌肠后注意事项。</w:t>
            </w:r>
          </w:p>
        </w:tc>
      </w:tr>
      <w:tr w:rsidR="00270698" w14:paraId="5D0D83D0" w14:textId="77777777">
        <w:tc>
          <w:tcPr>
            <w:tcW w:w="1560" w:type="dxa"/>
            <w:vAlign w:val="center"/>
          </w:tcPr>
          <w:p w14:paraId="141BD287" w14:textId="77777777" w:rsidR="00270698" w:rsidRDefault="00CD1AD4">
            <w:pPr>
              <w:spacing w:line="240" w:lineRule="auto"/>
              <w:jc w:val="center"/>
              <w:rPr>
                <w:rFonts w:ascii="宋体" w:hAnsi="宋体"/>
                <w:kern w:val="0"/>
              </w:rPr>
            </w:pPr>
            <w:r>
              <w:rPr>
                <w:rFonts w:ascii="宋体" w:hAnsi="宋体" w:hint="eastAsia"/>
                <w:kern w:val="0"/>
              </w:rPr>
              <w:t>直肠给药</w:t>
            </w:r>
          </w:p>
        </w:tc>
        <w:tc>
          <w:tcPr>
            <w:tcW w:w="9640" w:type="dxa"/>
            <w:vAlign w:val="center"/>
          </w:tcPr>
          <w:p w14:paraId="0A684436" w14:textId="77777777" w:rsidR="00270698" w:rsidRDefault="00CD1AD4">
            <w:pPr>
              <w:spacing w:line="240" w:lineRule="auto"/>
              <w:rPr>
                <w:rFonts w:ascii="宋体" w:hAnsi="宋体"/>
                <w:kern w:val="0"/>
              </w:rPr>
            </w:pPr>
            <w:r>
              <w:rPr>
                <w:rFonts w:ascii="宋体" w:hAnsi="宋体" w:hint="eastAsia"/>
                <w:kern w:val="0"/>
              </w:rPr>
              <w:t>评估服务对象病情，给予经肛门使用开塞露、直肠栓剂等。告知服务对象、照顾者相关注意事项。观察服务对象用药后反应。</w:t>
            </w:r>
          </w:p>
        </w:tc>
      </w:tr>
      <w:tr w:rsidR="00270698" w14:paraId="634B33D7" w14:textId="77777777">
        <w:tc>
          <w:tcPr>
            <w:tcW w:w="1560" w:type="dxa"/>
            <w:vAlign w:val="center"/>
          </w:tcPr>
          <w:p w14:paraId="6A86A53E" w14:textId="77777777" w:rsidR="00270698" w:rsidRDefault="00CD1AD4">
            <w:pPr>
              <w:spacing w:line="240" w:lineRule="auto"/>
              <w:jc w:val="center"/>
              <w:rPr>
                <w:rFonts w:ascii="宋体" w:hAnsi="宋体"/>
                <w:kern w:val="0"/>
              </w:rPr>
            </w:pPr>
            <w:r>
              <w:rPr>
                <w:rFonts w:ascii="宋体" w:hAnsi="宋体" w:hint="eastAsia"/>
                <w:kern w:val="0"/>
              </w:rPr>
              <w:t>普通伤口护理</w:t>
            </w:r>
          </w:p>
        </w:tc>
        <w:tc>
          <w:tcPr>
            <w:tcW w:w="9640" w:type="dxa"/>
            <w:vAlign w:val="center"/>
          </w:tcPr>
          <w:p w14:paraId="4A7E1DD4" w14:textId="77777777" w:rsidR="00270698" w:rsidRDefault="00CD1AD4">
            <w:pPr>
              <w:spacing w:line="240" w:lineRule="auto"/>
              <w:rPr>
                <w:rFonts w:ascii="宋体" w:hAnsi="宋体"/>
                <w:kern w:val="0"/>
              </w:rPr>
            </w:pPr>
            <w:r>
              <w:rPr>
                <w:rFonts w:ascii="宋体" w:hAnsi="宋体" w:hint="eastAsia"/>
                <w:kern w:val="0"/>
              </w:rPr>
              <w:t>评估服务对象伤口情况，给予伤口换药。对服务对象、照顾者进行伤口维护指导。</w:t>
            </w:r>
          </w:p>
        </w:tc>
      </w:tr>
      <w:tr w:rsidR="00270698" w14:paraId="2AFB3B52" w14:textId="77777777">
        <w:tc>
          <w:tcPr>
            <w:tcW w:w="1560" w:type="dxa"/>
            <w:vAlign w:val="center"/>
          </w:tcPr>
          <w:p w14:paraId="5710B98A" w14:textId="77777777" w:rsidR="00270698" w:rsidRDefault="00CD1AD4">
            <w:pPr>
              <w:spacing w:line="240" w:lineRule="auto"/>
              <w:jc w:val="center"/>
              <w:rPr>
                <w:rFonts w:ascii="宋体" w:hAnsi="宋体"/>
                <w:kern w:val="0"/>
              </w:rPr>
            </w:pPr>
            <w:r>
              <w:rPr>
                <w:rFonts w:ascii="宋体" w:hAnsi="宋体" w:hint="eastAsia"/>
                <w:kern w:val="0"/>
              </w:rPr>
              <w:t>引流管护理</w:t>
            </w:r>
          </w:p>
        </w:tc>
        <w:tc>
          <w:tcPr>
            <w:tcW w:w="9640" w:type="dxa"/>
            <w:vAlign w:val="center"/>
          </w:tcPr>
          <w:p w14:paraId="37AAB554" w14:textId="77777777" w:rsidR="00270698" w:rsidRDefault="00CD1AD4">
            <w:pPr>
              <w:spacing w:line="240" w:lineRule="auto"/>
              <w:rPr>
                <w:rFonts w:ascii="宋体" w:hAnsi="宋体"/>
                <w:kern w:val="0"/>
              </w:rPr>
            </w:pPr>
            <w:r>
              <w:rPr>
                <w:rFonts w:ascii="宋体" w:hAnsi="宋体" w:hint="eastAsia"/>
                <w:kern w:val="0"/>
              </w:rPr>
              <w:t>评估服务对象病情、管路及引流液情况，对引流管周围皮肤进行护理，更换敷料和引流装置等。对服务对象、照顾者进行日常管理维护指导。</w:t>
            </w:r>
          </w:p>
        </w:tc>
      </w:tr>
      <w:tr w:rsidR="00270698" w14:paraId="144AF55A" w14:textId="77777777">
        <w:tc>
          <w:tcPr>
            <w:tcW w:w="1560" w:type="dxa"/>
            <w:vAlign w:val="center"/>
          </w:tcPr>
          <w:p w14:paraId="031F9089" w14:textId="77777777" w:rsidR="00270698" w:rsidRDefault="00CD1AD4">
            <w:pPr>
              <w:spacing w:line="240" w:lineRule="auto"/>
              <w:jc w:val="center"/>
              <w:rPr>
                <w:rFonts w:ascii="宋体" w:hAnsi="宋体"/>
                <w:kern w:val="0"/>
              </w:rPr>
            </w:pPr>
            <w:r>
              <w:rPr>
                <w:rFonts w:ascii="宋体" w:hAnsi="宋体" w:hint="eastAsia"/>
                <w:kern w:val="0"/>
              </w:rPr>
              <w:t>腹透管维护</w:t>
            </w:r>
          </w:p>
        </w:tc>
        <w:tc>
          <w:tcPr>
            <w:tcW w:w="9640" w:type="dxa"/>
            <w:vAlign w:val="center"/>
          </w:tcPr>
          <w:p w14:paraId="6CF87FC7" w14:textId="77777777" w:rsidR="00270698" w:rsidRDefault="00CD1AD4">
            <w:pPr>
              <w:spacing w:line="240" w:lineRule="auto"/>
              <w:rPr>
                <w:rFonts w:ascii="宋体" w:hAnsi="宋体"/>
                <w:kern w:val="0"/>
              </w:rPr>
            </w:pPr>
            <w:r>
              <w:rPr>
                <w:rFonts w:ascii="宋体" w:hAnsi="宋体" w:hint="eastAsia"/>
                <w:kern w:val="0"/>
              </w:rPr>
              <w:t>评估服务对象居家腹膜透析环境、自行透析效果、导管相关并发症等情况，对管路进行日常清洁与维护，更换敷料及管路固定等。对服务对象、照顾者进行日常管理维护指导。</w:t>
            </w:r>
          </w:p>
        </w:tc>
      </w:tr>
      <w:tr w:rsidR="00270698" w14:paraId="4EF49B1C" w14:textId="77777777">
        <w:tc>
          <w:tcPr>
            <w:tcW w:w="1560" w:type="dxa"/>
            <w:vAlign w:val="center"/>
          </w:tcPr>
          <w:p w14:paraId="1AB33213" w14:textId="77777777" w:rsidR="00270698" w:rsidRDefault="00CD1AD4">
            <w:pPr>
              <w:spacing w:line="240" w:lineRule="auto"/>
              <w:jc w:val="center"/>
              <w:rPr>
                <w:rFonts w:ascii="宋体" w:hAnsi="宋体"/>
                <w:kern w:val="0"/>
              </w:rPr>
            </w:pPr>
            <w:r>
              <w:rPr>
                <w:rFonts w:ascii="宋体" w:hAnsi="宋体" w:hint="eastAsia"/>
                <w:kern w:val="0"/>
              </w:rPr>
              <w:t>产后护理</w:t>
            </w:r>
          </w:p>
        </w:tc>
        <w:tc>
          <w:tcPr>
            <w:tcW w:w="9640" w:type="dxa"/>
            <w:vAlign w:val="center"/>
          </w:tcPr>
          <w:p w14:paraId="6794B51A" w14:textId="77777777" w:rsidR="00270698" w:rsidRDefault="00CD1AD4">
            <w:pPr>
              <w:spacing w:line="240" w:lineRule="auto"/>
              <w:rPr>
                <w:rFonts w:ascii="宋体" w:hAnsi="宋体"/>
                <w:kern w:val="0"/>
              </w:rPr>
            </w:pPr>
            <w:r>
              <w:rPr>
                <w:rFonts w:ascii="宋体" w:hAnsi="宋体" w:hint="eastAsia"/>
                <w:kern w:val="0"/>
              </w:rPr>
              <w:t>评估产妇子宫复旧、恶露、盆底肌功能训练等情况，提供母乳喂养、产褥期常见疾病护理及心理、健康、饮食、运动指导等，对产妇、照顾者进行产后相关健康指导。</w:t>
            </w:r>
          </w:p>
        </w:tc>
      </w:tr>
      <w:tr w:rsidR="00270698" w14:paraId="2A0FED9E" w14:textId="77777777">
        <w:tc>
          <w:tcPr>
            <w:tcW w:w="1560" w:type="dxa"/>
            <w:vAlign w:val="center"/>
          </w:tcPr>
          <w:p w14:paraId="18EF53E5" w14:textId="77777777" w:rsidR="00270698" w:rsidRDefault="00CD1AD4">
            <w:pPr>
              <w:spacing w:line="240" w:lineRule="auto"/>
              <w:jc w:val="center"/>
              <w:rPr>
                <w:rFonts w:ascii="宋体" w:hAnsi="宋体"/>
                <w:kern w:val="0"/>
              </w:rPr>
            </w:pPr>
            <w:r>
              <w:rPr>
                <w:rFonts w:ascii="宋体" w:hAnsi="宋体" w:hint="eastAsia"/>
                <w:kern w:val="0"/>
              </w:rPr>
              <w:t>婴儿护理</w:t>
            </w:r>
          </w:p>
        </w:tc>
        <w:tc>
          <w:tcPr>
            <w:tcW w:w="9640" w:type="dxa"/>
            <w:vAlign w:val="center"/>
          </w:tcPr>
          <w:p w14:paraId="3072400D" w14:textId="77777777" w:rsidR="00270698" w:rsidRDefault="00CD1AD4">
            <w:pPr>
              <w:spacing w:line="240" w:lineRule="auto"/>
              <w:rPr>
                <w:rFonts w:ascii="宋体" w:hAnsi="宋体"/>
                <w:kern w:val="0"/>
              </w:rPr>
            </w:pPr>
            <w:r>
              <w:rPr>
                <w:rFonts w:ascii="宋体" w:hAnsi="宋体" w:hint="eastAsia"/>
                <w:kern w:val="0"/>
              </w:rPr>
              <w:t>根据婴儿情况，提供皮肤、脐部、臀部、喂养等护理指导，对照顾者进行异常情况处理指导。</w:t>
            </w:r>
          </w:p>
        </w:tc>
      </w:tr>
    </w:tbl>
    <w:p w14:paraId="401B9765" w14:textId="77777777" w:rsidR="00270698" w:rsidRDefault="00270698">
      <w:pPr>
        <w:pStyle w:val="afffff6"/>
        <w:ind w:firstLineChars="0" w:firstLine="0"/>
      </w:pPr>
    </w:p>
    <w:p w14:paraId="7D8BE517" w14:textId="77777777" w:rsidR="00270698" w:rsidRDefault="00CD1AD4">
      <w:pPr>
        <w:widowControl/>
        <w:adjustRightInd/>
        <w:spacing w:line="240" w:lineRule="auto"/>
        <w:jc w:val="left"/>
        <w:rPr>
          <w:rFonts w:ascii="宋体" w:hAnsi="Times New Roman"/>
          <w:kern w:val="0"/>
          <w:szCs w:val="20"/>
        </w:rPr>
      </w:pPr>
      <w:r>
        <w:br w:type="page"/>
      </w:r>
    </w:p>
    <w:p w14:paraId="7AE096AB" w14:textId="77777777" w:rsidR="00270698" w:rsidRDefault="00CD1AD4">
      <w:pPr>
        <w:jc w:val="left"/>
        <w:rPr>
          <w:rFonts w:ascii="黑体" w:eastAsia="黑体" w:hAnsi="黑体"/>
          <w:b/>
          <w:bCs/>
        </w:rPr>
      </w:pPr>
      <w:r>
        <w:rPr>
          <w:rFonts w:ascii="黑体" w:eastAsia="黑体" w:hAnsi="黑体" w:hint="eastAsia"/>
          <w:b/>
          <w:bCs/>
        </w:rPr>
        <w:lastRenderedPageBreak/>
        <w:t>A</w:t>
      </w:r>
      <w:r>
        <w:rPr>
          <w:rFonts w:ascii="黑体" w:eastAsia="黑体" w:hAnsi="黑体"/>
          <w:b/>
          <w:bCs/>
        </w:rPr>
        <w:t>.3</w:t>
      </w:r>
      <w:r>
        <w:rPr>
          <w:rFonts w:ascii="黑体" w:eastAsia="黑体" w:hAnsi="黑体"/>
          <w:b/>
          <w:bCs/>
        </w:rPr>
        <w:tab/>
      </w:r>
      <w:r>
        <w:rPr>
          <w:rFonts w:ascii="黑体" w:eastAsia="黑体" w:hAnsi="黑体" w:hint="eastAsia"/>
          <w:b/>
          <w:bCs/>
        </w:rPr>
        <w:t>专科护理</w:t>
      </w:r>
    </w:p>
    <w:tbl>
      <w:tblPr>
        <w:tblStyle w:val="affffe"/>
        <w:tblW w:w="5572" w:type="pct"/>
        <w:tblInd w:w="-714" w:type="dxa"/>
        <w:tblLayout w:type="fixed"/>
        <w:tblLook w:val="04A0" w:firstRow="1" w:lastRow="0" w:firstColumn="1" w:lastColumn="0" w:noHBand="0" w:noVBand="1"/>
      </w:tblPr>
      <w:tblGrid>
        <w:gridCol w:w="2478"/>
        <w:gridCol w:w="7935"/>
      </w:tblGrid>
      <w:tr w:rsidR="00270698" w14:paraId="76388C47" w14:textId="77777777">
        <w:trPr>
          <w:trHeight w:val="534"/>
        </w:trPr>
        <w:tc>
          <w:tcPr>
            <w:tcW w:w="2478" w:type="dxa"/>
            <w:vAlign w:val="center"/>
          </w:tcPr>
          <w:p w14:paraId="15010CF1" w14:textId="77777777" w:rsidR="00270698" w:rsidRDefault="00CD1AD4">
            <w:pPr>
              <w:spacing w:line="240" w:lineRule="auto"/>
              <w:jc w:val="center"/>
              <w:rPr>
                <w:rFonts w:ascii="宋体" w:hAnsi="宋体"/>
                <w:kern w:val="0"/>
              </w:rPr>
            </w:pPr>
            <w:r>
              <w:rPr>
                <w:rFonts w:ascii="宋体" w:hAnsi="宋体" w:hint="eastAsia"/>
                <w:kern w:val="0"/>
              </w:rPr>
              <w:t>护理项目</w:t>
            </w:r>
          </w:p>
        </w:tc>
        <w:tc>
          <w:tcPr>
            <w:tcW w:w="7935" w:type="dxa"/>
            <w:vAlign w:val="center"/>
          </w:tcPr>
          <w:p w14:paraId="645A45E7" w14:textId="77777777" w:rsidR="00270698" w:rsidRDefault="00CD1AD4">
            <w:pPr>
              <w:spacing w:line="240" w:lineRule="auto"/>
              <w:jc w:val="center"/>
              <w:rPr>
                <w:rFonts w:ascii="宋体" w:hAnsi="宋体"/>
                <w:kern w:val="0"/>
              </w:rPr>
            </w:pPr>
            <w:r>
              <w:rPr>
                <w:rFonts w:ascii="宋体" w:hAnsi="宋体" w:hint="eastAsia"/>
                <w:kern w:val="0"/>
              </w:rPr>
              <w:t>工作内容</w:t>
            </w:r>
          </w:p>
        </w:tc>
      </w:tr>
      <w:tr w:rsidR="00270698" w14:paraId="3B0B10DE" w14:textId="77777777">
        <w:trPr>
          <w:trHeight w:val="459"/>
        </w:trPr>
        <w:tc>
          <w:tcPr>
            <w:tcW w:w="2478" w:type="dxa"/>
            <w:vAlign w:val="center"/>
          </w:tcPr>
          <w:p w14:paraId="726A6611" w14:textId="77777777" w:rsidR="00270698" w:rsidRDefault="00CD1AD4">
            <w:pPr>
              <w:spacing w:line="240" w:lineRule="auto"/>
              <w:jc w:val="center"/>
              <w:rPr>
                <w:rFonts w:ascii="宋体" w:hAnsi="宋体"/>
                <w:kern w:val="0"/>
              </w:rPr>
            </w:pPr>
            <w:r>
              <w:rPr>
                <w:rFonts w:ascii="宋体" w:hAnsi="宋体" w:hint="eastAsia"/>
                <w:kern w:val="0"/>
              </w:rPr>
              <w:t>PICC维护</w:t>
            </w:r>
          </w:p>
        </w:tc>
        <w:tc>
          <w:tcPr>
            <w:tcW w:w="7935" w:type="dxa"/>
            <w:vAlign w:val="center"/>
          </w:tcPr>
          <w:p w14:paraId="76DA9821" w14:textId="77777777" w:rsidR="00270698" w:rsidRDefault="00CD1AD4">
            <w:pPr>
              <w:spacing w:line="240" w:lineRule="auto"/>
              <w:rPr>
                <w:rFonts w:ascii="宋体" w:hAnsi="宋体"/>
                <w:kern w:val="0"/>
              </w:rPr>
            </w:pPr>
            <w:r>
              <w:rPr>
                <w:rFonts w:ascii="宋体" w:hAnsi="宋体" w:hint="eastAsia"/>
                <w:kern w:val="0"/>
              </w:rPr>
              <w:t>评估服务对象导管及皮肤情况，行PICC维护，包括冲封管、消毒、更换敷料等。对服务对象、照顾者进行日常管理维护指导。</w:t>
            </w:r>
          </w:p>
        </w:tc>
      </w:tr>
      <w:tr w:rsidR="00270698" w14:paraId="5C42DBE9" w14:textId="77777777">
        <w:tc>
          <w:tcPr>
            <w:tcW w:w="2478" w:type="dxa"/>
            <w:vAlign w:val="center"/>
          </w:tcPr>
          <w:p w14:paraId="3292D743" w14:textId="77777777" w:rsidR="00270698" w:rsidRDefault="00CD1AD4">
            <w:pPr>
              <w:spacing w:line="240" w:lineRule="auto"/>
              <w:jc w:val="center"/>
              <w:rPr>
                <w:rFonts w:ascii="宋体" w:hAnsi="宋体"/>
                <w:kern w:val="0"/>
              </w:rPr>
            </w:pPr>
            <w:r>
              <w:rPr>
                <w:rFonts w:ascii="宋体" w:hAnsi="宋体" w:hint="eastAsia"/>
                <w:kern w:val="0"/>
              </w:rPr>
              <w:t>输液港（P</w:t>
            </w:r>
            <w:r>
              <w:rPr>
                <w:rFonts w:ascii="宋体" w:hAnsi="宋体"/>
                <w:kern w:val="0"/>
              </w:rPr>
              <w:t>ORT</w:t>
            </w:r>
            <w:r>
              <w:rPr>
                <w:rFonts w:ascii="宋体" w:hAnsi="宋体" w:hint="eastAsia"/>
                <w:kern w:val="0"/>
              </w:rPr>
              <w:t>）维护</w:t>
            </w:r>
          </w:p>
        </w:tc>
        <w:tc>
          <w:tcPr>
            <w:tcW w:w="7935" w:type="dxa"/>
            <w:vAlign w:val="center"/>
          </w:tcPr>
          <w:p w14:paraId="4658EB2C" w14:textId="77777777" w:rsidR="00270698" w:rsidRDefault="00CD1AD4">
            <w:pPr>
              <w:spacing w:line="240" w:lineRule="auto"/>
              <w:rPr>
                <w:rFonts w:ascii="宋体" w:hAnsi="宋体"/>
                <w:kern w:val="0"/>
              </w:rPr>
            </w:pPr>
            <w:r>
              <w:rPr>
                <w:rFonts w:ascii="宋体" w:hAnsi="宋体" w:hint="eastAsia"/>
                <w:kern w:val="0"/>
              </w:rPr>
              <w:t>评估服务对象导管及皮肤情况，给予输液港（P</w:t>
            </w:r>
            <w:r>
              <w:rPr>
                <w:rFonts w:ascii="宋体" w:hAnsi="宋体"/>
                <w:kern w:val="0"/>
              </w:rPr>
              <w:t>ORT</w:t>
            </w:r>
            <w:r>
              <w:rPr>
                <w:rFonts w:ascii="宋体" w:hAnsi="宋体" w:hint="eastAsia"/>
                <w:kern w:val="0"/>
              </w:rPr>
              <w:t>）维护，包括冲封管、消毒等。对服务对象、照顾者进行日常管理维护指导。</w:t>
            </w:r>
          </w:p>
        </w:tc>
      </w:tr>
      <w:tr w:rsidR="00270698" w14:paraId="40A785BB" w14:textId="77777777">
        <w:trPr>
          <w:trHeight w:val="603"/>
        </w:trPr>
        <w:tc>
          <w:tcPr>
            <w:tcW w:w="2478" w:type="dxa"/>
            <w:vAlign w:val="center"/>
          </w:tcPr>
          <w:p w14:paraId="0BFB6D30" w14:textId="77777777" w:rsidR="00270698" w:rsidRDefault="00CD1AD4">
            <w:pPr>
              <w:spacing w:line="240" w:lineRule="auto"/>
              <w:jc w:val="center"/>
              <w:rPr>
                <w:rFonts w:ascii="宋体" w:hAnsi="宋体"/>
                <w:kern w:val="0"/>
              </w:rPr>
            </w:pPr>
            <w:r>
              <w:rPr>
                <w:rFonts w:ascii="宋体" w:hAnsi="宋体" w:hint="eastAsia"/>
                <w:kern w:val="0"/>
              </w:rPr>
              <w:t>造口护理</w:t>
            </w:r>
          </w:p>
        </w:tc>
        <w:tc>
          <w:tcPr>
            <w:tcW w:w="7935" w:type="dxa"/>
            <w:vAlign w:val="center"/>
          </w:tcPr>
          <w:p w14:paraId="4798815C" w14:textId="77777777" w:rsidR="00270698" w:rsidRDefault="00CD1AD4">
            <w:pPr>
              <w:spacing w:line="240" w:lineRule="auto"/>
              <w:rPr>
                <w:rFonts w:ascii="宋体" w:hAnsi="宋体"/>
                <w:kern w:val="0"/>
              </w:rPr>
            </w:pPr>
            <w:r>
              <w:rPr>
                <w:rFonts w:ascii="宋体" w:hAnsi="宋体" w:hint="eastAsia"/>
                <w:kern w:val="0"/>
              </w:rPr>
              <w:t>评估造口(胃、肠、膀胱、肛门)部位及周围皮肤情况，进行日常清洁与维护，根据服务对象情况更换适宜的底盘、造口袋、人工肛门便袋等。对服务对象、照顾者进行日常管理维护指导。</w:t>
            </w:r>
          </w:p>
        </w:tc>
      </w:tr>
      <w:tr w:rsidR="00270698" w14:paraId="41A2F3DC" w14:textId="77777777">
        <w:tc>
          <w:tcPr>
            <w:tcW w:w="2478" w:type="dxa"/>
            <w:vAlign w:val="center"/>
          </w:tcPr>
          <w:p w14:paraId="75C23291" w14:textId="77777777" w:rsidR="00270698" w:rsidRDefault="00CD1AD4">
            <w:pPr>
              <w:spacing w:line="240" w:lineRule="auto"/>
              <w:jc w:val="center"/>
              <w:rPr>
                <w:rFonts w:ascii="宋体" w:hAnsi="宋体"/>
                <w:kern w:val="0"/>
              </w:rPr>
            </w:pPr>
            <w:r>
              <w:rPr>
                <w:rFonts w:ascii="宋体" w:hAnsi="宋体" w:hint="eastAsia"/>
                <w:kern w:val="0"/>
              </w:rPr>
              <w:t>压力性损伤伤口换药</w:t>
            </w:r>
          </w:p>
        </w:tc>
        <w:tc>
          <w:tcPr>
            <w:tcW w:w="7935" w:type="dxa"/>
            <w:vAlign w:val="center"/>
          </w:tcPr>
          <w:p w14:paraId="361AEA80" w14:textId="77777777" w:rsidR="00270698" w:rsidRDefault="00CD1AD4">
            <w:pPr>
              <w:spacing w:line="240" w:lineRule="auto"/>
              <w:rPr>
                <w:rFonts w:ascii="宋体" w:hAnsi="宋体"/>
                <w:kern w:val="0"/>
              </w:rPr>
            </w:pPr>
            <w:r>
              <w:rPr>
                <w:rFonts w:ascii="宋体" w:hAnsi="宋体" w:hint="eastAsia"/>
                <w:kern w:val="0"/>
              </w:rPr>
              <w:t>评估压力性损伤部位及周围皮肤情况，选择适宜方法和护理用品，给予压力性损伤伤口换药。对服务对象、照顾者进行相关健康指导。</w:t>
            </w:r>
          </w:p>
        </w:tc>
      </w:tr>
      <w:tr w:rsidR="00270698" w14:paraId="3AB76A78" w14:textId="77777777">
        <w:tc>
          <w:tcPr>
            <w:tcW w:w="2478" w:type="dxa"/>
            <w:vAlign w:val="center"/>
          </w:tcPr>
          <w:p w14:paraId="23722414" w14:textId="77777777" w:rsidR="00270698" w:rsidRDefault="00CD1AD4">
            <w:pPr>
              <w:spacing w:line="240" w:lineRule="auto"/>
              <w:jc w:val="center"/>
              <w:rPr>
                <w:rFonts w:ascii="宋体" w:hAnsi="宋体"/>
                <w:kern w:val="0"/>
              </w:rPr>
            </w:pPr>
            <w:r>
              <w:rPr>
                <w:rFonts w:ascii="宋体" w:hAnsi="宋体" w:hint="eastAsia"/>
                <w:kern w:val="0"/>
              </w:rPr>
              <w:t>糖尿病足溃疡的护理</w:t>
            </w:r>
          </w:p>
        </w:tc>
        <w:tc>
          <w:tcPr>
            <w:tcW w:w="7935" w:type="dxa"/>
            <w:vAlign w:val="center"/>
          </w:tcPr>
          <w:p w14:paraId="6CDECEFB" w14:textId="77777777" w:rsidR="00270698" w:rsidRDefault="00CD1AD4">
            <w:pPr>
              <w:spacing w:line="240" w:lineRule="auto"/>
              <w:rPr>
                <w:rFonts w:ascii="宋体" w:hAnsi="宋体"/>
                <w:kern w:val="0"/>
              </w:rPr>
            </w:pPr>
            <w:r>
              <w:rPr>
                <w:rFonts w:ascii="宋体" w:hAnsi="宋体" w:hint="eastAsia"/>
                <w:kern w:val="0"/>
              </w:rPr>
              <w:t>评估服务对象全身及局部溃疡部位情况，选择合适的敷料、药物及护理用品进行处理(除外科清创外的清创方法)。对服务对象、照顾者进行日常管理维护指导。</w:t>
            </w:r>
          </w:p>
        </w:tc>
      </w:tr>
    </w:tbl>
    <w:p w14:paraId="297C5E07" w14:textId="77777777" w:rsidR="00270698" w:rsidRDefault="00270698">
      <w:pPr>
        <w:pStyle w:val="afffff6"/>
        <w:ind w:firstLineChars="0" w:firstLine="0"/>
      </w:pPr>
    </w:p>
    <w:p w14:paraId="2330039E" w14:textId="77777777" w:rsidR="00270698" w:rsidRDefault="00CD1AD4">
      <w:pPr>
        <w:widowControl/>
        <w:adjustRightInd/>
        <w:spacing w:line="240" w:lineRule="auto"/>
        <w:jc w:val="left"/>
        <w:rPr>
          <w:rFonts w:ascii="宋体" w:hAnsi="Times New Roman"/>
          <w:kern w:val="0"/>
          <w:szCs w:val="20"/>
        </w:rPr>
      </w:pPr>
      <w:r>
        <w:br w:type="page"/>
      </w:r>
    </w:p>
    <w:p w14:paraId="04078C69" w14:textId="77777777" w:rsidR="00270698" w:rsidRDefault="00CD1AD4">
      <w:pPr>
        <w:jc w:val="left"/>
        <w:rPr>
          <w:rFonts w:ascii="黑体" w:eastAsia="黑体" w:hAnsi="黑体"/>
          <w:b/>
          <w:bCs/>
        </w:rPr>
      </w:pPr>
      <w:r>
        <w:rPr>
          <w:rFonts w:ascii="黑体" w:eastAsia="黑体" w:hAnsi="黑体"/>
          <w:b/>
          <w:bCs/>
        </w:rPr>
        <w:lastRenderedPageBreak/>
        <w:t xml:space="preserve">A.4 </w:t>
      </w:r>
      <w:r>
        <w:rPr>
          <w:rFonts w:ascii="黑体" w:eastAsia="黑体" w:hAnsi="黑体" w:hint="eastAsia"/>
          <w:b/>
          <w:bCs/>
        </w:rPr>
        <w:t>康复护理-中医护理-安宁疗护</w:t>
      </w:r>
    </w:p>
    <w:tbl>
      <w:tblPr>
        <w:tblStyle w:val="affffe"/>
        <w:tblW w:w="4638" w:type="pct"/>
        <w:tblLayout w:type="fixed"/>
        <w:tblLook w:val="04A0" w:firstRow="1" w:lastRow="0" w:firstColumn="1" w:lastColumn="0" w:noHBand="0" w:noVBand="1"/>
      </w:tblPr>
      <w:tblGrid>
        <w:gridCol w:w="2182"/>
        <w:gridCol w:w="6485"/>
      </w:tblGrid>
      <w:tr w:rsidR="00270698" w14:paraId="15476A89" w14:textId="77777777">
        <w:trPr>
          <w:trHeight w:val="595"/>
        </w:trPr>
        <w:tc>
          <w:tcPr>
            <w:tcW w:w="2182" w:type="dxa"/>
            <w:vAlign w:val="center"/>
          </w:tcPr>
          <w:p w14:paraId="30A23A9D" w14:textId="77777777" w:rsidR="00270698" w:rsidRDefault="00CD1AD4">
            <w:pPr>
              <w:spacing w:line="240" w:lineRule="auto"/>
              <w:jc w:val="center"/>
              <w:rPr>
                <w:rFonts w:ascii="宋体" w:hAnsi="宋体"/>
                <w:kern w:val="0"/>
              </w:rPr>
            </w:pPr>
            <w:r>
              <w:rPr>
                <w:rFonts w:ascii="宋体" w:hAnsi="宋体" w:hint="eastAsia"/>
                <w:kern w:val="0"/>
              </w:rPr>
              <w:t>护理项目</w:t>
            </w:r>
          </w:p>
        </w:tc>
        <w:tc>
          <w:tcPr>
            <w:tcW w:w="6485" w:type="dxa"/>
            <w:vAlign w:val="center"/>
          </w:tcPr>
          <w:p w14:paraId="5AAF61CA" w14:textId="77777777" w:rsidR="00270698" w:rsidRDefault="00CD1AD4">
            <w:pPr>
              <w:spacing w:line="240" w:lineRule="auto"/>
              <w:jc w:val="center"/>
              <w:rPr>
                <w:rFonts w:ascii="宋体" w:hAnsi="宋体"/>
                <w:kern w:val="0"/>
              </w:rPr>
            </w:pPr>
            <w:r>
              <w:rPr>
                <w:rFonts w:ascii="宋体" w:hAnsi="宋体" w:hint="eastAsia"/>
                <w:kern w:val="0"/>
              </w:rPr>
              <w:t>工作内容</w:t>
            </w:r>
          </w:p>
        </w:tc>
      </w:tr>
      <w:tr w:rsidR="00270698" w14:paraId="25896772" w14:textId="77777777">
        <w:tc>
          <w:tcPr>
            <w:tcW w:w="2182" w:type="dxa"/>
            <w:vAlign w:val="center"/>
          </w:tcPr>
          <w:p w14:paraId="6FCECFAD" w14:textId="77777777" w:rsidR="00270698" w:rsidRDefault="00CD1AD4">
            <w:pPr>
              <w:spacing w:line="240" w:lineRule="auto"/>
              <w:jc w:val="center"/>
              <w:rPr>
                <w:rFonts w:ascii="宋体" w:hAnsi="宋体"/>
                <w:kern w:val="0"/>
              </w:rPr>
            </w:pPr>
            <w:r>
              <w:rPr>
                <w:rFonts w:ascii="宋体" w:hAnsi="宋体" w:hint="eastAsia"/>
                <w:kern w:val="0"/>
              </w:rPr>
              <w:t>疾病康复指导</w:t>
            </w:r>
          </w:p>
        </w:tc>
        <w:tc>
          <w:tcPr>
            <w:tcW w:w="6485" w:type="dxa"/>
            <w:vAlign w:val="center"/>
          </w:tcPr>
          <w:p w14:paraId="6C020BBE" w14:textId="77777777" w:rsidR="00270698" w:rsidRDefault="00CD1AD4">
            <w:pPr>
              <w:spacing w:line="240" w:lineRule="auto"/>
              <w:rPr>
                <w:rFonts w:ascii="宋体" w:hAnsi="宋体"/>
                <w:kern w:val="0"/>
              </w:rPr>
            </w:pPr>
            <w:r>
              <w:rPr>
                <w:rFonts w:ascii="宋体" w:hAnsi="宋体" w:hint="eastAsia"/>
                <w:kern w:val="0"/>
              </w:rPr>
              <w:t>评估服务对象病情及实际情况，按照康复计划对服务对象、照顾者进行疾病相关心肺、认知、肢体、自理能力等康复训练指导。</w:t>
            </w:r>
          </w:p>
        </w:tc>
      </w:tr>
      <w:tr w:rsidR="00270698" w14:paraId="5FBEA998" w14:textId="77777777">
        <w:trPr>
          <w:trHeight w:val="621"/>
        </w:trPr>
        <w:tc>
          <w:tcPr>
            <w:tcW w:w="2182" w:type="dxa"/>
            <w:vAlign w:val="center"/>
          </w:tcPr>
          <w:p w14:paraId="235237CA" w14:textId="77777777" w:rsidR="00270698" w:rsidRDefault="00CD1AD4">
            <w:pPr>
              <w:spacing w:line="240" w:lineRule="auto"/>
              <w:jc w:val="center"/>
              <w:rPr>
                <w:rFonts w:ascii="宋体" w:hAnsi="宋体"/>
                <w:kern w:val="0"/>
              </w:rPr>
            </w:pPr>
            <w:r>
              <w:rPr>
                <w:rFonts w:ascii="宋体" w:hAnsi="宋体" w:hint="eastAsia"/>
                <w:kern w:val="0"/>
              </w:rPr>
              <w:t>康复辅助器具</w:t>
            </w:r>
          </w:p>
          <w:p w14:paraId="2432FCC7" w14:textId="77777777" w:rsidR="00270698" w:rsidRDefault="00CD1AD4">
            <w:pPr>
              <w:spacing w:line="240" w:lineRule="auto"/>
              <w:jc w:val="center"/>
              <w:rPr>
                <w:rFonts w:ascii="宋体" w:hAnsi="宋体"/>
                <w:kern w:val="0"/>
              </w:rPr>
            </w:pPr>
            <w:r>
              <w:rPr>
                <w:rFonts w:ascii="宋体" w:hAnsi="宋体" w:hint="eastAsia"/>
                <w:kern w:val="0"/>
              </w:rPr>
              <w:t>使用指导</w:t>
            </w:r>
          </w:p>
        </w:tc>
        <w:tc>
          <w:tcPr>
            <w:tcW w:w="6485" w:type="dxa"/>
            <w:vAlign w:val="center"/>
          </w:tcPr>
          <w:p w14:paraId="53182134" w14:textId="77777777" w:rsidR="00270698" w:rsidRDefault="00CD1AD4">
            <w:pPr>
              <w:spacing w:line="240" w:lineRule="auto"/>
              <w:rPr>
                <w:rFonts w:ascii="宋体" w:hAnsi="宋体"/>
                <w:kern w:val="0"/>
              </w:rPr>
            </w:pPr>
            <w:r>
              <w:rPr>
                <w:rFonts w:ascii="宋体" w:hAnsi="宋体" w:hint="eastAsia"/>
                <w:kern w:val="0"/>
              </w:rPr>
              <w:t>评估服务对象实际情况及需求，按照康复计划对服务对象、照顾者进行康复辅助器具使用的相关指导。</w:t>
            </w:r>
          </w:p>
        </w:tc>
      </w:tr>
      <w:tr w:rsidR="00270698" w14:paraId="0EAE618C" w14:textId="77777777">
        <w:trPr>
          <w:trHeight w:val="831"/>
        </w:trPr>
        <w:tc>
          <w:tcPr>
            <w:tcW w:w="2182" w:type="dxa"/>
            <w:vAlign w:val="center"/>
          </w:tcPr>
          <w:p w14:paraId="307D2707" w14:textId="77777777" w:rsidR="00270698" w:rsidRDefault="00CD1AD4">
            <w:pPr>
              <w:spacing w:line="240" w:lineRule="auto"/>
              <w:jc w:val="center"/>
              <w:rPr>
                <w:rFonts w:ascii="宋体" w:hAnsi="宋体"/>
                <w:kern w:val="0"/>
                <w:sz w:val="20"/>
              </w:rPr>
            </w:pPr>
            <w:r>
              <w:rPr>
                <w:rFonts w:ascii="宋体" w:hAnsi="宋体" w:hint="eastAsia"/>
                <w:kern w:val="0"/>
              </w:rPr>
              <w:t>中医护理</w:t>
            </w:r>
          </w:p>
        </w:tc>
        <w:tc>
          <w:tcPr>
            <w:tcW w:w="6485" w:type="dxa"/>
            <w:vAlign w:val="center"/>
          </w:tcPr>
          <w:p w14:paraId="4C4F0638" w14:textId="77777777" w:rsidR="00270698" w:rsidRDefault="00CD1AD4">
            <w:pPr>
              <w:spacing w:line="240" w:lineRule="auto"/>
              <w:rPr>
                <w:rFonts w:ascii="宋体" w:hAnsi="宋体"/>
                <w:kern w:val="0"/>
                <w:sz w:val="20"/>
              </w:rPr>
            </w:pPr>
            <w:r>
              <w:rPr>
                <w:rFonts w:ascii="宋体" w:hAnsi="宋体" w:hint="eastAsia"/>
                <w:kern w:val="0"/>
              </w:rPr>
              <w:t>评估服务对象个体情况及主要症状，对服务对象实施耳穴压豆、穴位按摩、刮、艾灸、拔罐(真空罐)、穴位贴敷等技术。对服务对象、照顾者进行相关健康指导。</w:t>
            </w:r>
          </w:p>
        </w:tc>
      </w:tr>
      <w:tr w:rsidR="00270698" w14:paraId="6E8293B9" w14:textId="77777777">
        <w:trPr>
          <w:trHeight w:val="621"/>
        </w:trPr>
        <w:tc>
          <w:tcPr>
            <w:tcW w:w="2182" w:type="dxa"/>
            <w:vAlign w:val="center"/>
          </w:tcPr>
          <w:p w14:paraId="52E0EB1C" w14:textId="77777777" w:rsidR="00270698" w:rsidRDefault="00CD1AD4">
            <w:pPr>
              <w:spacing w:line="240" w:lineRule="auto"/>
              <w:jc w:val="center"/>
              <w:rPr>
                <w:rFonts w:ascii="宋体" w:hAnsi="宋体"/>
                <w:kern w:val="0"/>
                <w:sz w:val="20"/>
              </w:rPr>
            </w:pPr>
            <w:r>
              <w:rPr>
                <w:rFonts w:ascii="宋体" w:hAnsi="宋体" w:hint="eastAsia"/>
                <w:kern w:val="0"/>
              </w:rPr>
              <w:t>安宁疗护</w:t>
            </w:r>
          </w:p>
        </w:tc>
        <w:tc>
          <w:tcPr>
            <w:tcW w:w="6485" w:type="dxa"/>
            <w:vAlign w:val="center"/>
          </w:tcPr>
          <w:p w14:paraId="19A8744E" w14:textId="77777777" w:rsidR="00270698" w:rsidRDefault="00CD1AD4">
            <w:pPr>
              <w:spacing w:line="240" w:lineRule="auto"/>
              <w:rPr>
                <w:rFonts w:ascii="宋体" w:hAnsi="宋体"/>
                <w:kern w:val="0"/>
                <w:sz w:val="20"/>
              </w:rPr>
            </w:pPr>
            <w:r>
              <w:rPr>
                <w:rFonts w:ascii="宋体" w:hAnsi="宋体" w:hint="eastAsia"/>
                <w:kern w:val="0"/>
              </w:rPr>
              <w:t>评估终末期服务对象的具体需求，提供舒适照护、常见症状的护理指导、心理精神支持、家属的哀伤辅导等。</w:t>
            </w:r>
          </w:p>
        </w:tc>
      </w:tr>
    </w:tbl>
    <w:p w14:paraId="226A13AC" w14:textId="77777777" w:rsidR="00270698" w:rsidRDefault="00270698">
      <w:pPr>
        <w:pStyle w:val="afffff6"/>
        <w:ind w:firstLineChars="0" w:firstLine="0"/>
      </w:pPr>
    </w:p>
    <w:p w14:paraId="5A8183E0" w14:textId="77777777" w:rsidR="00270698" w:rsidRDefault="00270698">
      <w:pPr>
        <w:widowControl/>
        <w:adjustRightInd/>
        <w:spacing w:line="240" w:lineRule="auto"/>
        <w:jc w:val="left"/>
        <w:sectPr w:rsidR="00270698" w:rsidSect="00844B15">
          <w:pgSz w:w="11906" w:h="16838"/>
          <w:pgMar w:top="1928" w:right="1134" w:bottom="1134" w:left="1134" w:header="1418" w:footer="1134" w:gutter="284"/>
          <w:cols w:space="425"/>
          <w:formProt w:val="0"/>
          <w:docGrid w:type="lines" w:linePitch="312"/>
        </w:sectPr>
      </w:pPr>
    </w:p>
    <w:p w14:paraId="35AD12C6" w14:textId="77777777" w:rsidR="00270698" w:rsidRDefault="00270698">
      <w:pPr>
        <w:pStyle w:val="af8"/>
      </w:pPr>
    </w:p>
    <w:p w14:paraId="4BB60D12" w14:textId="77777777" w:rsidR="00270698" w:rsidRDefault="00270698">
      <w:pPr>
        <w:pStyle w:val="afe"/>
      </w:pPr>
    </w:p>
    <w:p w14:paraId="22204EE5" w14:textId="77777777" w:rsidR="00270698" w:rsidRDefault="00CD1AD4" w:rsidP="00E51A2E">
      <w:pPr>
        <w:pStyle w:val="aff3"/>
        <w:spacing w:after="156"/>
      </w:pPr>
      <w:r>
        <w:br/>
      </w:r>
      <w:bookmarkStart w:id="124" w:name="_Toc161345589"/>
      <w:bookmarkStart w:id="125" w:name="_Toc161345577"/>
      <w:bookmarkStart w:id="126" w:name="_Toc161664088"/>
      <w:bookmarkStart w:id="127" w:name="_Toc161835162"/>
      <w:r>
        <w:rPr>
          <w:rFonts w:hint="eastAsia"/>
        </w:rPr>
        <w:t>（资料性）</w:t>
      </w:r>
      <w:r>
        <w:br/>
      </w:r>
      <w:bookmarkStart w:id="128" w:name="_Hlk161832058"/>
      <w:r>
        <w:rPr>
          <w:rFonts w:hint="eastAsia"/>
        </w:rPr>
        <w:t>服务前评估单</w:t>
      </w:r>
      <w:bookmarkEnd w:id="124"/>
      <w:bookmarkEnd w:id="125"/>
      <w:bookmarkEnd w:id="126"/>
      <w:bookmarkEnd w:id="127"/>
      <w:bookmarkEnd w:id="128"/>
    </w:p>
    <w:tbl>
      <w:tblPr>
        <w:tblStyle w:val="affffe"/>
        <w:tblW w:w="8931" w:type="dxa"/>
        <w:tblInd w:w="-176" w:type="dxa"/>
        <w:tblLayout w:type="fixed"/>
        <w:tblLook w:val="04A0" w:firstRow="1" w:lastRow="0" w:firstColumn="1" w:lastColumn="0" w:noHBand="0" w:noVBand="1"/>
      </w:tblPr>
      <w:tblGrid>
        <w:gridCol w:w="1560"/>
        <w:gridCol w:w="1134"/>
        <w:gridCol w:w="709"/>
        <w:gridCol w:w="709"/>
        <w:gridCol w:w="1559"/>
        <w:gridCol w:w="3260"/>
      </w:tblGrid>
      <w:tr w:rsidR="00270698" w14:paraId="1245969A" w14:textId="77777777">
        <w:tc>
          <w:tcPr>
            <w:tcW w:w="1560" w:type="dxa"/>
            <w:vAlign w:val="center"/>
          </w:tcPr>
          <w:p w14:paraId="4C7F7B7C" w14:textId="77777777" w:rsidR="00270698" w:rsidRDefault="00CD1AD4">
            <w:pPr>
              <w:spacing w:line="360" w:lineRule="auto"/>
              <w:jc w:val="center"/>
              <w:rPr>
                <w:rFonts w:ascii="宋体" w:hAnsi="宋体" w:cs="宋体"/>
                <w:bCs/>
                <w:kern w:val="0"/>
              </w:rPr>
            </w:pPr>
            <w:r>
              <w:rPr>
                <w:rFonts w:ascii="宋体" w:hAnsi="宋体" w:cs="宋体" w:hint="eastAsia"/>
                <w:kern w:val="0"/>
              </w:rPr>
              <w:t>姓名</w:t>
            </w:r>
          </w:p>
        </w:tc>
        <w:tc>
          <w:tcPr>
            <w:tcW w:w="1134" w:type="dxa"/>
            <w:vAlign w:val="center"/>
          </w:tcPr>
          <w:p w14:paraId="51B12B26" w14:textId="77777777" w:rsidR="00270698" w:rsidRDefault="00270698">
            <w:pPr>
              <w:spacing w:line="360" w:lineRule="auto"/>
              <w:jc w:val="center"/>
              <w:rPr>
                <w:rFonts w:ascii="宋体" w:hAnsi="宋体" w:cs="宋体"/>
                <w:bCs/>
                <w:kern w:val="0"/>
              </w:rPr>
            </w:pPr>
          </w:p>
        </w:tc>
        <w:tc>
          <w:tcPr>
            <w:tcW w:w="709" w:type="dxa"/>
            <w:vAlign w:val="center"/>
          </w:tcPr>
          <w:p w14:paraId="14D12840" w14:textId="77777777" w:rsidR="00270698" w:rsidRDefault="00CD1AD4">
            <w:pPr>
              <w:spacing w:line="360" w:lineRule="auto"/>
              <w:jc w:val="center"/>
              <w:rPr>
                <w:rFonts w:ascii="宋体" w:hAnsi="宋体" w:cs="宋体"/>
                <w:bCs/>
                <w:kern w:val="0"/>
              </w:rPr>
            </w:pPr>
            <w:r>
              <w:rPr>
                <w:rFonts w:ascii="宋体" w:hAnsi="宋体" w:cs="宋体" w:hint="eastAsia"/>
                <w:kern w:val="0"/>
              </w:rPr>
              <w:t>性别</w:t>
            </w:r>
          </w:p>
        </w:tc>
        <w:tc>
          <w:tcPr>
            <w:tcW w:w="709" w:type="dxa"/>
            <w:vAlign w:val="center"/>
          </w:tcPr>
          <w:p w14:paraId="3701D1C1" w14:textId="77777777" w:rsidR="00270698" w:rsidRDefault="00270698">
            <w:pPr>
              <w:spacing w:line="360" w:lineRule="auto"/>
              <w:jc w:val="center"/>
              <w:rPr>
                <w:rFonts w:ascii="宋体" w:hAnsi="宋体" w:cs="宋体"/>
                <w:bCs/>
                <w:kern w:val="0"/>
              </w:rPr>
            </w:pPr>
          </w:p>
        </w:tc>
        <w:tc>
          <w:tcPr>
            <w:tcW w:w="1559" w:type="dxa"/>
            <w:vAlign w:val="center"/>
          </w:tcPr>
          <w:p w14:paraId="5BD89CEC" w14:textId="77777777" w:rsidR="00270698" w:rsidRDefault="00CD1AD4">
            <w:pPr>
              <w:spacing w:line="360" w:lineRule="auto"/>
              <w:jc w:val="center"/>
              <w:rPr>
                <w:rFonts w:ascii="宋体" w:hAnsi="宋体" w:cs="宋体"/>
                <w:bCs/>
                <w:kern w:val="0"/>
              </w:rPr>
            </w:pPr>
            <w:r>
              <w:rPr>
                <w:rFonts w:ascii="宋体" w:hAnsi="宋体" w:cs="宋体" w:hint="eastAsia"/>
                <w:kern w:val="0"/>
              </w:rPr>
              <w:t>年龄</w:t>
            </w:r>
          </w:p>
        </w:tc>
        <w:tc>
          <w:tcPr>
            <w:tcW w:w="3260" w:type="dxa"/>
            <w:vAlign w:val="center"/>
          </w:tcPr>
          <w:p w14:paraId="2008F256" w14:textId="77777777" w:rsidR="00270698" w:rsidRDefault="00270698">
            <w:pPr>
              <w:spacing w:line="360" w:lineRule="auto"/>
              <w:jc w:val="center"/>
              <w:rPr>
                <w:rFonts w:ascii="宋体" w:hAnsi="宋体" w:cs="宋体"/>
                <w:bCs/>
                <w:kern w:val="0"/>
              </w:rPr>
            </w:pPr>
          </w:p>
        </w:tc>
      </w:tr>
      <w:tr w:rsidR="00270698" w14:paraId="1BEF901B" w14:textId="77777777">
        <w:tc>
          <w:tcPr>
            <w:tcW w:w="1560" w:type="dxa"/>
            <w:vAlign w:val="center"/>
          </w:tcPr>
          <w:p w14:paraId="12AF3EC1" w14:textId="77777777" w:rsidR="00270698" w:rsidRDefault="00CD1AD4">
            <w:pPr>
              <w:spacing w:line="360" w:lineRule="auto"/>
              <w:jc w:val="center"/>
              <w:rPr>
                <w:rFonts w:ascii="宋体" w:hAnsi="宋体" w:cs="宋体"/>
                <w:bCs/>
                <w:kern w:val="0"/>
              </w:rPr>
            </w:pPr>
            <w:r>
              <w:rPr>
                <w:rFonts w:ascii="宋体" w:hAnsi="宋体" w:cs="宋体" w:hint="eastAsia"/>
                <w:kern w:val="0"/>
              </w:rPr>
              <w:t>疾病诊断</w:t>
            </w:r>
          </w:p>
        </w:tc>
        <w:tc>
          <w:tcPr>
            <w:tcW w:w="2552" w:type="dxa"/>
            <w:gridSpan w:val="3"/>
            <w:vAlign w:val="center"/>
          </w:tcPr>
          <w:p w14:paraId="68073D6A" w14:textId="77777777" w:rsidR="00270698" w:rsidRDefault="00270698">
            <w:pPr>
              <w:spacing w:line="360" w:lineRule="auto"/>
              <w:jc w:val="center"/>
              <w:rPr>
                <w:rFonts w:ascii="宋体" w:hAnsi="宋体" w:cs="宋体"/>
                <w:bCs/>
                <w:kern w:val="0"/>
              </w:rPr>
            </w:pPr>
          </w:p>
        </w:tc>
        <w:tc>
          <w:tcPr>
            <w:tcW w:w="1559" w:type="dxa"/>
            <w:vAlign w:val="center"/>
          </w:tcPr>
          <w:p w14:paraId="78CBFA66" w14:textId="77777777" w:rsidR="00270698" w:rsidRDefault="00CD1AD4">
            <w:pPr>
              <w:spacing w:line="360" w:lineRule="auto"/>
              <w:jc w:val="center"/>
              <w:rPr>
                <w:rFonts w:ascii="宋体" w:hAnsi="宋体" w:cs="宋体"/>
                <w:bCs/>
                <w:kern w:val="0"/>
              </w:rPr>
            </w:pPr>
            <w:r>
              <w:rPr>
                <w:rFonts w:ascii="宋体" w:hAnsi="宋体" w:cs="宋体" w:hint="eastAsia"/>
                <w:kern w:val="0"/>
              </w:rPr>
              <w:t>既往史</w:t>
            </w:r>
          </w:p>
        </w:tc>
        <w:tc>
          <w:tcPr>
            <w:tcW w:w="3260" w:type="dxa"/>
            <w:vAlign w:val="center"/>
          </w:tcPr>
          <w:p w14:paraId="445214AA" w14:textId="77777777" w:rsidR="00270698" w:rsidRDefault="00270698">
            <w:pPr>
              <w:spacing w:line="360" w:lineRule="auto"/>
              <w:jc w:val="center"/>
              <w:rPr>
                <w:rFonts w:ascii="宋体" w:hAnsi="宋体" w:cs="宋体"/>
                <w:bCs/>
                <w:kern w:val="0"/>
              </w:rPr>
            </w:pPr>
          </w:p>
        </w:tc>
      </w:tr>
      <w:tr w:rsidR="00270698" w14:paraId="488B8701" w14:textId="77777777">
        <w:tc>
          <w:tcPr>
            <w:tcW w:w="1560" w:type="dxa"/>
            <w:vAlign w:val="center"/>
          </w:tcPr>
          <w:p w14:paraId="50782730" w14:textId="3483B426" w:rsidR="00270698" w:rsidRDefault="00CD1AD4">
            <w:pPr>
              <w:spacing w:line="360" w:lineRule="auto"/>
              <w:jc w:val="center"/>
              <w:rPr>
                <w:rFonts w:ascii="宋体" w:hAnsi="宋体" w:cs="宋体"/>
                <w:bCs/>
                <w:kern w:val="0"/>
              </w:rPr>
            </w:pPr>
            <w:r w:rsidRPr="00A51942">
              <w:rPr>
                <w:rFonts w:ascii="宋体" w:hAnsi="宋体" w:cs="宋体" w:hint="eastAsia"/>
                <w:kern w:val="0"/>
              </w:rPr>
              <w:t>疾病</w:t>
            </w:r>
            <w:r w:rsidR="00A51942" w:rsidRPr="00A51942">
              <w:rPr>
                <w:rFonts w:ascii="宋体" w:hAnsi="宋体" w:cs="宋体" w:hint="eastAsia"/>
                <w:kern w:val="0"/>
              </w:rPr>
              <w:t>诊治</w:t>
            </w:r>
            <w:r w:rsidRPr="00A51942">
              <w:rPr>
                <w:rFonts w:ascii="宋体" w:hAnsi="宋体" w:cs="宋体" w:hint="eastAsia"/>
                <w:kern w:val="0"/>
              </w:rPr>
              <w:t>情况</w:t>
            </w:r>
          </w:p>
        </w:tc>
        <w:tc>
          <w:tcPr>
            <w:tcW w:w="2552" w:type="dxa"/>
            <w:gridSpan w:val="3"/>
            <w:vAlign w:val="center"/>
          </w:tcPr>
          <w:p w14:paraId="2C842BF0" w14:textId="77777777" w:rsidR="00270698" w:rsidRDefault="00270698">
            <w:pPr>
              <w:spacing w:line="360" w:lineRule="auto"/>
              <w:jc w:val="center"/>
              <w:rPr>
                <w:rFonts w:ascii="宋体" w:hAnsi="宋体" w:cs="宋体"/>
                <w:bCs/>
                <w:kern w:val="0"/>
              </w:rPr>
            </w:pPr>
          </w:p>
        </w:tc>
        <w:tc>
          <w:tcPr>
            <w:tcW w:w="1559" w:type="dxa"/>
            <w:vAlign w:val="center"/>
          </w:tcPr>
          <w:p w14:paraId="6596654F" w14:textId="70F457FC" w:rsidR="00270698" w:rsidRDefault="00CD1AD4">
            <w:pPr>
              <w:spacing w:line="360" w:lineRule="auto"/>
              <w:jc w:val="center"/>
              <w:rPr>
                <w:rFonts w:ascii="宋体" w:hAnsi="宋体" w:cs="宋体"/>
                <w:bCs/>
                <w:kern w:val="0"/>
              </w:rPr>
            </w:pPr>
            <w:bookmarkStart w:id="129" w:name="_GoBack"/>
            <w:bookmarkEnd w:id="129"/>
            <w:r>
              <w:rPr>
                <w:rFonts w:ascii="宋体" w:hAnsi="宋体" w:cs="宋体" w:hint="eastAsia"/>
                <w:kern w:val="0"/>
              </w:rPr>
              <w:t>用药情况</w:t>
            </w:r>
          </w:p>
        </w:tc>
        <w:tc>
          <w:tcPr>
            <w:tcW w:w="3260" w:type="dxa"/>
            <w:vAlign w:val="center"/>
          </w:tcPr>
          <w:p w14:paraId="55B980B5" w14:textId="77777777" w:rsidR="00270698" w:rsidRDefault="00270698">
            <w:pPr>
              <w:spacing w:line="360" w:lineRule="auto"/>
              <w:jc w:val="center"/>
              <w:rPr>
                <w:rFonts w:ascii="宋体" w:hAnsi="宋体" w:cs="宋体"/>
                <w:bCs/>
                <w:kern w:val="0"/>
              </w:rPr>
            </w:pPr>
          </w:p>
        </w:tc>
      </w:tr>
      <w:tr w:rsidR="00270698" w14:paraId="6FB7C3BC" w14:textId="77777777">
        <w:tc>
          <w:tcPr>
            <w:tcW w:w="1560" w:type="dxa"/>
            <w:vAlign w:val="center"/>
          </w:tcPr>
          <w:p w14:paraId="599552D7" w14:textId="77777777" w:rsidR="00270698" w:rsidRDefault="00CD1AD4">
            <w:pPr>
              <w:spacing w:line="360" w:lineRule="auto"/>
              <w:jc w:val="center"/>
              <w:rPr>
                <w:rFonts w:ascii="宋体" w:hAnsi="宋体" w:cs="宋体"/>
                <w:bCs/>
                <w:kern w:val="0"/>
              </w:rPr>
            </w:pPr>
            <w:r>
              <w:rPr>
                <w:rFonts w:ascii="宋体" w:hAnsi="宋体" w:cs="宋体" w:hint="eastAsia"/>
                <w:kern w:val="0"/>
              </w:rPr>
              <w:t>意识</w:t>
            </w:r>
          </w:p>
        </w:tc>
        <w:tc>
          <w:tcPr>
            <w:tcW w:w="7371" w:type="dxa"/>
            <w:gridSpan w:val="5"/>
            <w:vAlign w:val="center"/>
          </w:tcPr>
          <w:p w14:paraId="5097EEFA" w14:textId="77777777" w:rsidR="00270698" w:rsidRDefault="00CD1AD4">
            <w:pPr>
              <w:spacing w:line="360" w:lineRule="auto"/>
              <w:jc w:val="left"/>
              <w:rPr>
                <w:rFonts w:ascii="宋体" w:hAnsi="宋体" w:cs="宋体"/>
                <w:bCs/>
                <w:kern w:val="0"/>
              </w:rPr>
            </w:pPr>
            <w:r>
              <w:rPr>
                <w:rFonts w:ascii="宋体" w:hAnsi="宋体" w:cs="宋体" w:hint="eastAsia"/>
                <w:kern w:val="0"/>
              </w:rPr>
              <w:t>□清醒□意识模糊□昏迷□老年痴呆</w:t>
            </w:r>
          </w:p>
        </w:tc>
      </w:tr>
      <w:tr w:rsidR="00270698" w14:paraId="40A5CCF0" w14:textId="77777777">
        <w:tc>
          <w:tcPr>
            <w:tcW w:w="1560" w:type="dxa"/>
            <w:vAlign w:val="center"/>
          </w:tcPr>
          <w:p w14:paraId="77DCF81B" w14:textId="77777777" w:rsidR="00270698" w:rsidRDefault="00CD1AD4">
            <w:pPr>
              <w:spacing w:line="360" w:lineRule="auto"/>
              <w:jc w:val="center"/>
              <w:rPr>
                <w:rFonts w:ascii="宋体" w:hAnsi="宋体" w:cs="宋体"/>
                <w:bCs/>
                <w:kern w:val="0"/>
              </w:rPr>
            </w:pPr>
            <w:r>
              <w:rPr>
                <w:rFonts w:ascii="宋体" w:hAnsi="宋体" w:cs="宋体" w:hint="eastAsia"/>
                <w:kern w:val="0"/>
              </w:rPr>
              <w:t>运动方式</w:t>
            </w:r>
          </w:p>
        </w:tc>
        <w:tc>
          <w:tcPr>
            <w:tcW w:w="7371" w:type="dxa"/>
            <w:gridSpan w:val="5"/>
            <w:vAlign w:val="center"/>
          </w:tcPr>
          <w:p w14:paraId="73272AE7" w14:textId="77777777" w:rsidR="00270698" w:rsidRDefault="00CD1AD4">
            <w:pPr>
              <w:spacing w:line="360" w:lineRule="auto"/>
              <w:jc w:val="left"/>
              <w:rPr>
                <w:rFonts w:ascii="宋体" w:hAnsi="宋体" w:cs="宋体"/>
                <w:bCs/>
                <w:kern w:val="0"/>
              </w:rPr>
            </w:pPr>
            <w:r>
              <w:rPr>
                <w:rFonts w:ascii="宋体" w:hAnsi="宋体" w:cs="宋体" w:hint="eastAsia"/>
                <w:kern w:val="0"/>
              </w:rPr>
              <w:t>□正常□卧床□偶尔行走□其他___________________________</w:t>
            </w:r>
          </w:p>
        </w:tc>
      </w:tr>
      <w:tr w:rsidR="00270698" w14:paraId="5BF32506" w14:textId="77777777">
        <w:tc>
          <w:tcPr>
            <w:tcW w:w="1560" w:type="dxa"/>
            <w:vAlign w:val="center"/>
          </w:tcPr>
          <w:p w14:paraId="33B3F81E" w14:textId="77777777" w:rsidR="00270698" w:rsidRDefault="00CD1AD4">
            <w:pPr>
              <w:spacing w:line="360" w:lineRule="auto"/>
              <w:jc w:val="center"/>
              <w:rPr>
                <w:rFonts w:ascii="宋体" w:hAnsi="宋体" w:cs="宋体"/>
                <w:bCs/>
                <w:kern w:val="0"/>
              </w:rPr>
            </w:pPr>
            <w:r>
              <w:rPr>
                <w:rFonts w:ascii="宋体" w:hAnsi="宋体" w:cs="宋体" w:hint="eastAsia"/>
                <w:kern w:val="0"/>
              </w:rPr>
              <w:t>进食</w:t>
            </w:r>
          </w:p>
        </w:tc>
        <w:tc>
          <w:tcPr>
            <w:tcW w:w="2552" w:type="dxa"/>
            <w:gridSpan w:val="3"/>
            <w:vAlign w:val="center"/>
          </w:tcPr>
          <w:p w14:paraId="1A426414" w14:textId="77777777" w:rsidR="00270698" w:rsidRDefault="00CD1AD4">
            <w:pPr>
              <w:spacing w:line="360" w:lineRule="auto"/>
              <w:jc w:val="center"/>
              <w:rPr>
                <w:rFonts w:ascii="宋体" w:hAnsi="宋体" w:cs="宋体"/>
                <w:bCs/>
                <w:kern w:val="0"/>
              </w:rPr>
            </w:pPr>
            <w:r>
              <w:rPr>
                <w:rFonts w:ascii="宋体" w:hAnsi="宋体" w:cs="宋体" w:hint="eastAsia"/>
                <w:kern w:val="0"/>
              </w:rPr>
              <w:t>□正常□吞咽障碍□管饲</w:t>
            </w:r>
          </w:p>
        </w:tc>
        <w:tc>
          <w:tcPr>
            <w:tcW w:w="1559" w:type="dxa"/>
            <w:vAlign w:val="center"/>
          </w:tcPr>
          <w:p w14:paraId="00060A31" w14:textId="77777777" w:rsidR="00270698" w:rsidRDefault="00CD1AD4">
            <w:pPr>
              <w:spacing w:line="360" w:lineRule="auto"/>
              <w:jc w:val="center"/>
              <w:rPr>
                <w:rFonts w:ascii="宋体" w:hAnsi="宋体" w:cs="宋体"/>
                <w:bCs/>
                <w:kern w:val="0"/>
              </w:rPr>
            </w:pPr>
            <w:r>
              <w:rPr>
                <w:rFonts w:ascii="宋体" w:hAnsi="宋体" w:cs="宋体" w:hint="eastAsia"/>
                <w:kern w:val="0"/>
              </w:rPr>
              <w:t>排泄</w:t>
            </w:r>
          </w:p>
        </w:tc>
        <w:tc>
          <w:tcPr>
            <w:tcW w:w="3260" w:type="dxa"/>
            <w:vAlign w:val="center"/>
          </w:tcPr>
          <w:p w14:paraId="02C1B2C0" w14:textId="77777777" w:rsidR="00270698" w:rsidRDefault="00CD1AD4">
            <w:pPr>
              <w:spacing w:line="360" w:lineRule="auto"/>
              <w:jc w:val="left"/>
              <w:rPr>
                <w:rFonts w:ascii="宋体" w:hAnsi="宋体" w:cs="宋体"/>
                <w:bCs/>
                <w:kern w:val="0"/>
              </w:rPr>
            </w:pPr>
            <w:r>
              <w:rPr>
                <w:rFonts w:ascii="宋体" w:hAnsi="宋体" w:cs="宋体" w:hint="eastAsia"/>
                <w:kern w:val="0"/>
              </w:rPr>
              <w:t>□正常□失禁□造瘘□导尿</w:t>
            </w:r>
          </w:p>
        </w:tc>
      </w:tr>
      <w:tr w:rsidR="00270698" w14:paraId="5782AE67" w14:textId="77777777">
        <w:tc>
          <w:tcPr>
            <w:tcW w:w="1560" w:type="dxa"/>
            <w:vAlign w:val="center"/>
          </w:tcPr>
          <w:p w14:paraId="19E0444C" w14:textId="77777777" w:rsidR="00270698" w:rsidRDefault="00CD1AD4">
            <w:pPr>
              <w:spacing w:line="360" w:lineRule="auto"/>
              <w:jc w:val="center"/>
              <w:rPr>
                <w:rFonts w:ascii="宋体" w:hAnsi="宋体" w:cs="宋体"/>
                <w:bCs/>
                <w:kern w:val="0"/>
              </w:rPr>
            </w:pPr>
            <w:r>
              <w:rPr>
                <w:rFonts w:ascii="宋体" w:hAnsi="宋体" w:cs="宋体" w:hint="eastAsia"/>
                <w:kern w:val="0"/>
              </w:rPr>
              <w:t>吸烟</w:t>
            </w:r>
          </w:p>
        </w:tc>
        <w:tc>
          <w:tcPr>
            <w:tcW w:w="2552" w:type="dxa"/>
            <w:gridSpan w:val="3"/>
            <w:vAlign w:val="center"/>
          </w:tcPr>
          <w:p w14:paraId="4BA8D533" w14:textId="77777777" w:rsidR="00270698" w:rsidRDefault="00CD1AD4">
            <w:pPr>
              <w:spacing w:line="360" w:lineRule="auto"/>
              <w:jc w:val="center"/>
              <w:rPr>
                <w:rFonts w:ascii="宋体" w:hAnsi="宋体" w:cs="宋体"/>
                <w:bCs/>
                <w:kern w:val="0"/>
              </w:rPr>
            </w:pPr>
            <w:r>
              <w:rPr>
                <w:rFonts w:ascii="宋体" w:hAnsi="宋体" w:cs="宋体" w:hint="eastAsia"/>
                <w:kern w:val="0"/>
              </w:rPr>
              <w:t>□有□无</w:t>
            </w:r>
          </w:p>
        </w:tc>
        <w:tc>
          <w:tcPr>
            <w:tcW w:w="1559" w:type="dxa"/>
            <w:vAlign w:val="center"/>
          </w:tcPr>
          <w:p w14:paraId="2707EB35" w14:textId="77777777" w:rsidR="00270698" w:rsidRDefault="00CD1AD4">
            <w:pPr>
              <w:spacing w:line="360" w:lineRule="auto"/>
              <w:jc w:val="center"/>
              <w:rPr>
                <w:rFonts w:ascii="宋体" w:hAnsi="宋体" w:cs="宋体"/>
                <w:bCs/>
                <w:kern w:val="0"/>
              </w:rPr>
            </w:pPr>
            <w:r>
              <w:rPr>
                <w:rFonts w:ascii="宋体" w:hAnsi="宋体" w:cs="宋体" w:hint="eastAsia"/>
                <w:kern w:val="0"/>
              </w:rPr>
              <w:t>饮酒</w:t>
            </w:r>
          </w:p>
        </w:tc>
        <w:tc>
          <w:tcPr>
            <w:tcW w:w="3260" w:type="dxa"/>
            <w:vAlign w:val="center"/>
          </w:tcPr>
          <w:p w14:paraId="75D71662" w14:textId="77777777" w:rsidR="00270698" w:rsidRDefault="00CD1AD4">
            <w:pPr>
              <w:spacing w:line="360" w:lineRule="auto"/>
              <w:jc w:val="center"/>
              <w:rPr>
                <w:rFonts w:ascii="宋体" w:hAnsi="宋体" w:cs="宋体"/>
                <w:bCs/>
                <w:kern w:val="0"/>
              </w:rPr>
            </w:pPr>
            <w:r>
              <w:rPr>
                <w:rFonts w:ascii="宋体" w:hAnsi="宋体" w:cs="宋体" w:hint="eastAsia"/>
                <w:kern w:val="0"/>
              </w:rPr>
              <w:t>□有□无</w:t>
            </w:r>
          </w:p>
        </w:tc>
      </w:tr>
      <w:tr w:rsidR="00270698" w14:paraId="12D11357" w14:textId="77777777">
        <w:tc>
          <w:tcPr>
            <w:tcW w:w="1560" w:type="dxa"/>
            <w:vAlign w:val="center"/>
          </w:tcPr>
          <w:p w14:paraId="4B69888C" w14:textId="77777777" w:rsidR="00270698" w:rsidRDefault="00CD1AD4">
            <w:pPr>
              <w:spacing w:line="360" w:lineRule="auto"/>
              <w:jc w:val="center"/>
              <w:rPr>
                <w:rFonts w:ascii="宋体" w:hAnsi="宋体" w:cs="宋体"/>
                <w:kern w:val="0"/>
              </w:rPr>
            </w:pPr>
            <w:r>
              <w:rPr>
                <w:rFonts w:ascii="宋体" w:hAnsi="宋体" w:cs="宋体" w:hint="eastAsia"/>
                <w:kern w:val="0"/>
              </w:rPr>
              <w:t>疼痛</w:t>
            </w:r>
          </w:p>
        </w:tc>
        <w:tc>
          <w:tcPr>
            <w:tcW w:w="2552" w:type="dxa"/>
            <w:gridSpan w:val="3"/>
            <w:vAlign w:val="center"/>
          </w:tcPr>
          <w:p w14:paraId="2AA8489D" w14:textId="77777777" w:rsidR="00270698" w:rsidRDefault="00CD1AD4">
            <w:pPr>
              <w:spacing w:line="360" w:lineRule="auto"/>
              <w:jc w:val="center"/>
              <w:rPr>
                <w:rFonts w:ascii="宋体" w:hAnsi="宋体" w:cs="宋体"/>
                <w:kern w:val="0"/>
              </w:rPr>
            </w:pPr>
            <w:r>
              <w:rPr>
                <w:rFonts w:ascii="宋体" w:hAnsi="宋体" w:cs="宋体" w:hint="eastAsia"/>
                <w:kern w:val="0"/>
              </w:rPr>
              <w:t>□有□无</w:t>
            </w:r>
          </w:p>
        </w:tc>
        <w:tc>
          <w:tcPr>
            <w:tcW w:w="1559" w:type="dxa"/>
            <w:vAlign w:val="center"/>
          </w:tcPr>
          <w:p w14:paraId="14F67C24" w14:textId="77777777" w:rsidR="00270698" w:rsidRDefault="00CD1AD4">
            <w:pPr>
              <w:spacing w:line="360" w:lineRule="auto"/>
              <w:jc w:val="center"/>
              <w:rPr>
                <w:rFonts w:ascii="宋体" w:hAnsi="宋体" w:cs="宋体"/>
                <w:kern w:val="0"/>
              </w:rPr>
            </w:pPr>
            <w:r>
              <w:rPr>
                <w:rFonts w:ascii="宋体" w:hAnsi="宋体" w:cs="宋体" w:hint="eastAsia"/>
                <w:kern w:val="0"/>
              </w:rPr>
              <w:t>咳嗽、咳痰</w:t>
            </w:r>
          </w:p>
        </w:tc>
        <w:tc>
          <w:tcPr>
            <w:tcW w:w="3260" w:type="dxa"/>
            <w:vAlign w:val="center"/>
          </w:tcPr>
          <w:p w14:paraId="4F052108" w14:textId="77777777" w:rsidR="00270698" w:rsidRDefault="00CD1AD4">
            <w:pPr>
              <w:spacing w:line="360" w:lineRule="auto"/>
              <w:jc w:val="center"/>
              <w:rPr>
                <w:rFonts w:ascii="宋体" w:hAnsi="宋体" w:cs="宋体"/>
                <w:kern w:val="0"/>
              </w:rPr>
            </w:pPr>
            <w:r>
              <w:rPr>
                <w:rFonts w:ascii="宋体" w:hAnsi="宋体" w:cs="宋体" w:hint="eastAsia"/>
                <w:kern w:val="0"/>
              </w:rPr>
              <w:t>□有□无</w:t>
            </w:r>
          </w:p>
        </w:tc>
      </w:tr>
      <w:tr w:rsidR="00270698" w14:paraId="2674BE5D" w14:textId="77777777">
        <w:tc>
          <w:tcPr>
            <w:tcW w:w="1560" w:type="dxa"/>
            <w:vAlign w:val="center"/>
          </w:tcPr>
          <w:p w14:paraId="79DFA580" w14:textId="17EC7EBF" w:rsidR="00270698" w:rsidRDefault="00B9037A">
            <w:pPr>
              <w:spacing w:line="360" w:lineRule="auto"/>
              <w:jc w:val="center"/>
              <w:rPr>
                <w:rFonts w:ascii="宋体" w:hAnsi="宋体" w:cs="宋体"/>
                <w:kern w:val="0"/>
              </w:rPr>
            </w:pPr>
            <w:r>
              <w:rPr>
                <w:rFonts w:ascii="宋体" w:hAnsi="宋体" w:cs="宋体" w:hint="eastAsia"/>
                <w:kern w:val="0"/>
              </w:rPr>
              <w:t>心理状况</w:t>
            </w:r>
          </w:p>
        </w:tc>
        <w:tc>
          <w:tcPr>
            <w:tcW w:w="7371" w:type="dxa"/>
            <w:gridSpan w:val="5"/>
            <w:vAlign w:val="center"/>
          </w:tcPr>
          <w:p w14:paraId="13DD28D9" w14:textId="77777777" w:rsidR="00270698" w:rsidRDefault="00CD1AD4">
            <w:pPr>
              <w:spacing w:line="360" w:lineRule="auto"/>
              <w:jc w:val="left"/>
              <w:rPr>
                <w:rFonts w:ascii="宋体" w:hAnsi="宋体" w:cs="宋体"/>
                <w:kern w:val="0"/>
              </w:rPr>
            </w:pPr>
            <w:r>
              <w:rPr>
                <w:rFonts w:ascii="宋体" w:hAnsi="宋体" w:cs="宋体" w:hint="eastAsia"/>
                <w:kern w:val="0"/>
              </w:rPr>
              <w:t>□正常□抑郁□焦虑□恐惧□其他___________________________</w:t>
            </w:r>
          </w:p>
        </w:tc>
      </w:tr>
      <w:tr w:rsidR="00270698" w14:paraId="2C0F8FDF" w14:textId="77777777">
        <w:trPr>
          <w:trHeight w:val="3881"/>
        </w:trPr>
        <w:tc>
          <w:tcPr>
            <w:tcW w:w="1560" w:type="dxa"/>
            <w:vAlign w:val="center"/>
          </w:tcPr>
          <w:p w14:paraId="67B7ABBB" w14:textId="77777777" w:rsidR="00270698" w:rsidRDefault="00CD1AD4">
            <w:pPr>
              <w:spacing w:line="360" w:lineRule="auto"/>
              <w:jc w:val="center"/>
              <w:rPr>
                <w:rFonts w:ascii="宋体" w:hAnsi="宋体" w:cs="宋体"/>
                <w:kern w:val="0"/>
              </w:rPr>
            </w:pPr>
            <w:r>
              <w:rPr>
                <w:rFonts w:ascii="宋体" w:hAnsi="宋体" w:cs="宋体" w:hint="eastAsia"/>
                <w:kern w:val="0"/>
              </w:rPr>
              <w:t>健康需求</w:t>
            </w:r>
          </w:p>
        </w:tc>
        <w:tc>
          <w:tcPr>
            <w:tcW w:w="7371" w:type="dxa"/>
            <w:gridSpan w:val="5"/>
          </w:tcPr>
          <w:p w14:paraId="0C441CBF" w14:textId="77777777" w:rsidR="00270698" w:rsidRDefault="00CD1AD4">
            <w:pPr>
              <w:spacing w:line="360" w:lineRule="auto"/>
              <w:jc w:val="left"/>
              <w:rPr>
                <w:rFonts w:ascii="宋体" w:hAnsi="宋体" w:cs="宋体"/>
                <w:kern w:val="0"/>
              </w:rPr>
            </w:pPr>
            <w:r>
              <w:rPr>
                <w:rFonts w:ascii="宋体" w:hAnsi="宋体" w:cs="宋体" w:hint="eastAsia"/>
                <w:kern w:val="0"/>
              </w:rPr>
              <w:t>健康指导、居家常用临床护理、居家专科护理等</w:t>
            </w:r>
          </w:p>
        </w:tc>
      </w:tr>
    </w:tbl>
    <w:p w14:paraId="6C0F3899" w14:textId="77777777" w:rsidR="00270698" w:rsidRDefault="00270698">
      <w:pPr>
        <w:pStyle w:val="afffff6"/>
        <w:ind w:firstLine="420"/>
      </w:pPr>
    </w:p>
    <w:p w14:paraId="1EFB3694" w14:textId="77777777" w:rsidR="00270698" w:rsidRDefault="00270698">
      <w:pPr>
        <w:pStyle w:val="afffff6"/>
        <w:ind w:firstLine="420"/>
      </w:pPr>
    </w:p>
    <w:p w14:paraId="26697BF2" w14:textId="77777777" w:rsidR="00270698" w:rsidRDefault="00270698">
      <w:pPr>
        <w:pStyle w:val="afffff6"/>
        <w:ind w:firstLine="420"/>
        <w:sectPr w:rsidR="00270698" w:rsidSect="00844B15">
          <w:pgSz w:w="11906" w:h="16838"/>
          <w:pgMar w:top="1928" w:right="1134" w:bottom="1134" w:left="1134" w:header="1418" w:footer="1134" w:gutter="284"/>
          <w:cols w:space="425"/>
          <w:formProt w:val="0"/>
          <w:docGrid w:type="lines" w:linePitch="312"/>
        </w:sectPr>
      </w:pPr>
    </w:p>
    <w:p w14:paraId="37C4C4E3" w14:textId="77777777" w:rsidR="00270698" w:rsidRDefault="00270698">
      <w:pPr>
        <w:pStyle w:val="af8"/>
      </w:pPr>
    </w:p>
    <w:p w14:paraId="12C2075E" w14:textId="77777777" w:rsidR="00270698" w:rsidRDefault="00270698">
      <w:pPr>
        <w:pStyle w:val="afe"/>
      </w:pPr>
    </w:p>
    <w:p w14:paraId="38A15EE4" w14:textId="77777777" w:rsidR="00270698" w:rsidRDefault="00CD1AD4">
      <w:pPr>
        <w:pStyle w:val="aff3"/>
        <w:spacing w:after="156"/>
      </w:pPr>
      <w:r>
        <w:br/>
      </w:r>
      <w:bookmarkStart w:id="130" w:name="_Toc161345590"/>
      <w:bookmarkStart w:id="131" w:name="_Toc161345578"/>
      <w:bookmarkStart w:id="132" w:name="_Toc161664089"/>
      <w:bookmarkStart w:id="133" w:name="_Toc161835163"/>
      <w:r>
        <w:rPr>
          <w:rFonts w:hint="eastAsia"/>
        </w:rPr>
        <w:t>（资料性）</w:t>
      </w:r>
      <w:r>
        <w:br/>
      </w:r>
      <w:bookmarkStart w:id="134" w:name="_Hlk161832201"/>
      <w:r>
        <w:rPr>
          <w:rFonts w:hint="eastAsia"/>
        </w:rPr>
        <w:t>老年综合征罹患情况（试行）</w:t>
      </w:r>
      <w:bookmarkEnd w:id="130"/>
      <w:bookmarkEnd w:id="131"/>
      <w:bookmarkEnd w:id="132"/>
      <w:bookmarkEnd w:id="133"/>
      <w:bookmarkEnd w:id="134"/>
    </w:p>
    <w:p w14:paraId="21C21E15" w14:textId="77777777" w:rsidR="00270698" w:rsidRDefault="00CD1AD4" w:rsidP="00E51A2E">
      <w:pPr>
        <w:ind w:firstLineChars="200" w:firstLine="420"/>
        <w:jc w:val="left"/>
        <w:rPr>
          <w:rFonts w:ascii="黑体" w:eastAsia="黑体" w:hAnsi="黑体"/>
          <w:bCs/>
        </w:rPr>
      </w:pPr>
      <w:r>
        <w:rPr>
          <w:rFonts w:ascii="黑体" w:eastAsia="黑体" w:hAnsi="黑体" w:hint="eastAsia"/>
          <w:bCs/>
        </w:rPr>
        <w:t>请判断老年人是否存在以下老年综合征：</w:t>
      </w:r>
    </w:p>
    <w:tbl>
      <w:tblPr>
        <w:tblW w:w="8329" w:type="dxa"/>
        <w:jc w:val="center"/>
        <w:tblLayout w:type="fixed"/>
        <w:tblCellMar>
          <w:left w:w="0" w:type="dxa"/>
          <w:right w:w="0" w:type="dxa"/>
        </w:tblCellMar>
        <w:tblLook w:val="04A0" w:firstRow="1" w:lastRow="0" w:firstColumn="1" w:lastColumn="0" w:noHBand="0" w:noVBand="1"/>
      </w:tblPr>
      <w:tblGrid>
        <w:gridCol w:w="5762"/>
        <w:gridCol w:w="2567"/>
      </w:tblGrid>
      <w:tr w:rsidR="00270698" w14:paraId="352A06E0"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2F08C985" w14:textId="77777777" w:rsidR="00270698" w:rsidRDefault="00CD1AD4">
            <w:pPr>
              <w:spacing w:line="300" w:lineRule="auto"/>
              <w:ind w:firstLineChars="100" w:firstLine="210"/>
              <w:rPr>
                <w:rFonts w:ascii="宋体" w:hAnsi="宋体" w:cs="宋体"/>
                <w:bCs/>
              </w:rPr>
            </w:pPr>
            <w:r>
              <w:rPr>
                <w:rFonts w:ascii="宋体" w:hAnsi="宋体" w:cs="宋体" w:hint="eastAsia"/>
                <w:bCs/>
              </w:rPr>
              <w:t>1.跌倒（30天内）</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vAlign w:val="center"/>
          </w:tcPr>
          <w:p w14:paraId="7F27CE80"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63AD08FE"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28569B50" w14:textId="77777777" w:rsidR="00270698" w:rsidRDefault="00CD1AD4">
            <w:pPr>
              <w:spacing w:line="300" w:lineRule="auto"/>
              <w:ind w:firstLineChars="100" w:firstLine="210"/>
              <w:rPr>
                <w:rFonts w:ascii="宋体" w:hAnsi="宋体" w:cs="宋体"/>
                <w:bCs/>
              </w:rPr>
            </w:pPr>
            <w:r>
              <w:rPr>
                <w:rFonts w:ascii="宋体" w:hAnsi="宋体" w:cs="宋体" w:hint="eastAsia"/>
                <w:bCs/>
              </w:rPr>
              <w:t>2.谵妄（30天内）</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1D912109"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539D824E"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003EF75B" w14:textId="77777777" w:rsidR="00270698" w:rsidRDefault="00CD1AD4">
            <w:pPr>
              <w:spacing w:line="300" w:lineRule="auto"/>
              <w:ind w:firstLineChars="100" w:firstLine="210"/>
              <w:rPr>
                <w:rFonts w:ascii="宋体" w:hAnsi="宋体" w:cs="宋体"/>
                <w:bCs/>
              </w:rPr>
            </w:pPr>
            <w:r>
              <w:rPr>
                <w:rFonts w:ascii="宋体" w:hAnsi="宋体" w:cs="宋体" w:hint="eastAsia"/>
                <w:bCs/>
              </w:rPr>
              <w:t>3.慢性疼痛</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0AA413F0"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1C15342D"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5C9CC151" w14:textId="77777777" w:rsidR="00270698" w:rsidRDefault="00CD1AD4">
            <w:pPr>
              <w:spacing w:line="300" w:lineRule="auto"/>
              <w:ind w:firstLineChars="100" w:firstLine="210"/>
              <w:rPr>
                <w:rFonts w:ascii="宋体" w:hAnsi="宋体" w:cs="宋体"/>
                <w:bCs/>
              </w:rPr>
            </w:pPr>
            <w:r>
              <w:rPr>
                <w:rFonts w:ascii="宋体" w:hAnsi="宋体" w:cs="宋体" w:hint="eastAsia"/>
                <w:bCs/>
              </w:rPr>
              <w:t>4.老年帕金森综合征</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04B12CED"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736D972A"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747F5F09" w14:textId="77777777" w:rsidR="00270698" w:rsidRDefault="00CD1AD4">
            <w:pPr>
              <w:spacing w:line="300" w:lineRule="auto"/>
              <w:ind w:firstLineChars="100" w:firstLine="210"/>
              <w:rPr>
                <w:rFonts w:ascii="宋体" w:hAnsi="宋体" w:cs="宋体"/>
                <w:bCs/>
              </w:rPr>
            </w:pPr>
            <w:r>
              <w:rPr>
                <w:rFonts w:ascii="宋体" w:hAnsi="宋体" w:cs="宋体" w:hint="eastAsia"/>
                <w:bCs/>
              </w:rPr>
              <w:t>5.抑郁症</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556DE16B"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6F1DD309"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4E4D2988" w14:textId="77777777" w:rsidR="00270698" w:rsidRDefault="00CD1AD4">
            <w:pPr>
              <w:spacing w:line="300" w:lineRule="auto"/>
              <w:ind w:firstLineChars="100" w:firstLine="210"/>
              <w:rPr>
                <w:rFonts w:ascii="宋体" w:hAnsi="宋体" w:cs="宋体"/>
                <w:bCs/>
              </w:rPr>
            </w:pPr>
            <w:r>
              <w:rPr>
                <w:rFonts w:ascii="宋体" w:hAnsi="宋体" w:cs="宋体" w:hint="eastAsia"/>
                <w:bCs/>
              </w:rPr>
              <w:t>6.晕厥（30天内）</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013F293E"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37597B5E"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66360438" w14:textId="77777777" w:rsidR="00270698" w:rsidRDefault="00CD1AD4">
            <w:pPr>
              <w:spacing w:line="300" w:lineRule="auto"/>
              <w:ind w:firstLineChars="100" w:firstLine="210"/>
              <w:rPr>
                <w:rFonts w:ascii="宋体" w:hAnsi="宋体" w:cs="宋体"/>
                <w:bCs/>
              </w:rPr>
            </w:pPr>
            <w:r>
              <w:rPr>
                <w:rFonts w:ascii="宋体" w:hAnsi="宋体" w:cs="宋体" w:hint="eastAsia"/>
                <w:bCs/>
              </w:rPr>
              <w:t>7.多重用药</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414CB8C7"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584CB88A"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7EDE8D27" w14:textId="77777777" w:rsidR="00270698" w:rsidRDefault="00CD1AD4">
            <w:pPr>
              <w:spacing w:line="300" w:lineRule="auto"/>
              <w:ind w:firstLineChars="100" w:firstLine="210"/>
              <w:rPr>
                <w:rFonts w:ascii="宋体" w:hAnsi="宋体" w:cs="宋体"/>
                <w:bCs/>
              </w:rPr>
            </w:pPr>
            <w:r>
              <w:rPr>
                <w:rFonts w:ascii="宋体" w:hAnsi="宋体" w:cs="宋体" w:hint="eastAsia"/>
                <w:bCs/>
              </w:rPr>
              <w:t>8.痴呆</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3ADA005D"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4C1ABD7E"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12506E49" w14:textId="77777777" w:rsidR="00270698" w:rsidRDefault="00CD1AD4">
            <w:pPr>
              <w:spacing w:line="300" w:lineRule="auto"/>
              <w:ind w:firstLineChars="100" w:firstLine="210"/>
              <w:rPr>
                <w:rFonts w:ascii="宋体" w:hAnsi="宋体" w:cs="宋体"/>
                <w:bCs/>
              </w:rPr>
            </w:pPr>
            <w:r>
              <w:rPr>
                <w:rFonts w:ascii="宋体" w:hAnsi="宋体" w:cs="宋体" w:hint="eastAsia"/>
                <w:bCs/>
              </w:rPr>
              <w:t>9.失眠症</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32A3AC6E"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50C995A7"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38E47A31" w14:textId="77777777" w:rsidR="00270698" w:rsidRDefault="00CD1AD4">
            <w:pPr>
              <w:spacing w:line="300" w:lineRule="auto"/>
              <w:ind w:firstLineChars="100" w:firstLine="210"/>
              <w:rPr>
                <w:rFonts w:ascii="宋体" w:hAnsi="宋体" w:cs="宋体"/>
                <w:bCs/>
              </w:rPr>
            </w:pPr>
            <w:r>
              <w:rPr>
                <w:rFonts w:ascii="宋体" w:hAnsi="宋体" w:cs="宋体" w:hint="eastAsia"/>
                <w:bCs/>
              </w:rPr>
              <w:t>10.尿失禁</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30308776"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7571AB67" w14:textId="77777777">
        <w:trPr>
          <w:trHeight w:val="240"/>
          <w:jc w:val="center"/>
        </w:trPr>
        <w:tc>
          <w:tcPr>
            <w:tcW w:w="5762" w:type="dxa"/>
            <w:tcBorders>
              <w:top w:val="single" w:sz="4" w:space="0" w:color="auto"/>
              <w:left w:val="single" w:sz="8" w:space="0" w:color="auto"/>
              <w:bottom w:val="single" w:sz="4" w:space="0" w:color="auto"/>
              <w:right w:val="single" w:sz="4" w:space="0" w:color="auto"/>
            </w:tcBorders>
            <w:vAlign w:val="center"/>
          </w:tcPr>
          <w:p w14:paraId="607F1510" w14:textId="77777777" w:rsidR="00270698" w:rsidRDefault="00CD1AD4">
            <w:pPr>
              <w:spacing w:line="300" w:lineRule="auto"/>
              <w:ind w:firstLineChars="100" w:firstLine="210"/>
              <w:rPr>
                <w:rFonts w:ascii="宋体" w:hAnsi="宋体" w:cs="宋体"/>
                <w:bCs/>
              </w:rPr>
            </w:pPr>
            <w:r>
              <w:rPr>
                <w:rFonts w:ascii="宋体" w:hAnsi="宋体" w:cs="宋体" w:hint="eastAsia"/>
                <w:bCs/>
              </w:rPr>
              <w:t>11.压力性损伤</w:t>
            </w:r>
          </w:p>
        </w:tc>
        <w:tc>
          <w:tcPr>
            <w:tcW w:w="2567" w:type="dxa"/>
            <w:tcBorders>
              <w:top w:val="single" w:sz="4" w:space="0" w:color="auto"/>
              <w:left w:val="single" w:sz="4" w:space="0" w:color="auto"/>
              <w:bottom w:val="single" w:sz="4" w:space="0" w:color="auto"/>
              <w:right w:val="single" w:sz="8" w:space="0" w:color="000000"/>
            </w:tcBorders>
            <w:tcMar>
              <w:top w:w="13" w:type="dxa"/>
              <w:left w:w="13" w:type="dxa"/>
              <w:bottom w:w="0" w:type="dxa"/>
              <w:right w:w="13" w:type="dxa"/>
            </w:tcMar>
          </w:tcPr>
          <w:p w14:paraId="0657E826" w14:textId="77777777" w:rsidR="00270698" w:rsidRDefault="00CD1AD4">
            <w:pPr>
              <w:spacing w:line="360" w:lineRule="auto"/>
              <w:rPr>
                <w:rFonts w:ascii="宋体" w:hAnsi="宋体" w:cs="宋体"/>
                <w:bCs/>
              </w:rPr>
            </w:pPr>
            <w:r>
              <w:rPr>
                <w:rFonts w:ascii="宋体" w:hAnsi="宋体" w:cs="宋体" w:hint="eastAsia"/>
                <w:bCs/>
              </w:rPr>
              <w:t>□无   □有</w:t>
            </w:r>
          </w:p>
        </w:tc>
      </w:tr>
      <w:tr w:rsidR="00270698" w14:paraId="64DB6B36" w14:textId="77777777">
        <w:trPr>
          <w:trHeight w:val="240"/>
          <w:jc w:val="center"/>
        </w:trPr>
        <w:tc>
          <w:tcPr>
            <w:tcW w:w="8329" w:type="dxa"/>
            <w:gridSpan w:val="2"/>
            <w:tcBorders>
              <w:top w:val="single" w:sz="4" w:space="0" w:color="auto"/>
              <w:left w:val="single" w:sz="8" w:space="0" w:color="auto"/>
              <w:bottom w:val="single" w:sz="4" w:space="0" w:color="auto"/>
              <w:right w:val="single" w:sz="8" w:space="0" w:color="000000"/>
            </w:tcBorders>
            <w:vAlign w:val="center"/>
          </w:tcPr>
          <w:p w14:paraId="24C99810" w14:textId="77777777" w:rsidR="00270698" w:rsidRDefault="00CD1AD4">
            <w:pPr>
              <w:spacing w:line="360" w:lineRule="auto"/>
              <w:ind w:firstLineChars="100" w:firstLine="210"/>
              <w:rPr>
                <w:rFonts w:ascii="宋体" w:hAnsi="宋体" w:cs="宋体"/>
                <w:bCs/>
              </w:rPr>
            </w:pPr>
            <w:r>
              <w:rPr>
                <w:rFonts w:ascii="宋体" w:hAnsi="宋体" w:cs="宋体" w:hint="eastAsia"/>
                <w:bCs/>
              </w:rPr>
              <w:t xml:space="preserve">12.其他（    ）       </w:t>
            </w:r>
          </w:p>
        </w:tc>
      </w:tr>
    </w:tbl>
    <w:p w14:paraId="50ACE8CF" w14:textId="77777777" w:rsidR="00270698" w:rsidRDefault="00270698">
      <w:pPr>
        <w:pStyle w:val="afffff6"/>
        <w:ind w:firstLine="420"/>
      </w:pPr>
    </w:p>
    <w:p w14:paraId="146C2026" w14:textId="77777777" w:rsidR="00270698" w:rsidRDefault="00270698">
      <w:pPr>
        <w:pStyle w:val="afffff6"/>
        <w:ind w:firstLine="420"/>
        <w:sectPr w:rsidR="00270698" w:rsidSect="00844B15">
          <w:pgSz w:w="11906" w:h="16838"/>
          <w:pgMar w:top="1928" w:right="1134" w:bottom="1134" w:left="1134" w:header="1418" w:footer="1134" w:gutter="284"/>
          <w:cols w:space="425"/>
          <w:formProt w:val="0"/>
          <w:docGrid w:type="lines" w:linePitch="312"/>
        </w:sectPr>
      </w:pPr>
      <w:bookmarkStart w:id="135" w:name="BookMark6"/>
      <w:bookmarkEnd w:id="119"/>
    </w:p>
    <w:p w14:paraId="131A0835" w14:textId="77777777" w:rsidR="00270698" w:rsidRDefault="00CD1AD4">
      <w:pPr>
        <w:pStyle w:val="afffffd"/>
        <w:spacing w:after="156"/>
      </w:pPr>
      <w:bookmarkStart w:id="136" w:name="_Toc161664090"/>
      <w:bookmarkStart w:id="137" w:name="_Toc161835164"/>
      <w:r>
        <w:rPr>
          <w:rFonts w:hint="eastAsia"/>
          <w:spacing w:val="105"/>
        </w:rPr>
        <w:lastRenderedPageBreak/>
        <w:t>参考文</w:t>
      </w:r>
      <w:r>
        <w:rPr>
          <w:rFonts w:hint="eastAsia"/>
        </w:rPr>
        <w:t>献</w:t>
      </w:r>
      <w:bookmarkEnd w:id="136"/>
      <w:bookmarkEnd w:id="137"/>
    </w:p>
    <w:p w14:paraId="68B987C8" w14:textId="77777777" w:rsidR="00270698" w:rsidRDefault="00CD1AD4" w:rsidP="00DF33A1">
      <w:pPr>
        <w:pStyle w:val="afffff6"/>
        <w:ind w:firstLineChars="0" w:firstLine="0"/>
      </w:pPr>
      <w:r>
        <w:rPr>
          <w:rFonts w:hint="eastAsia"/>
        </w:rPr>
        <w:t>[1]GB/T 43153-2023,居家养老上门服务基本规范[S].</w:t>
      </w:r>
    </w:p>
    <w:p w14:paraId="309AFC24" w14:textId="77777777" w:rsidR="00270698" w:rsidRDefault="00CD1AD4" w:rsidP="00DF33A1">
      <w:pPr>
        <w:pStyle w:val="afffff6"/>
        <w:ind w:firstLineChars="0" w:firstLine="0"/>
      </w:pPr>
      <w:r>
        <w:rPr>
          <w:rFonts w:hint="eastAsia"/>
        </w:rPr>
        <w:t>[2]DB5106/T 27-2023,互联网+医疗护理管理规范[S].</w:t>
      </w:r>
    </w:p>
    <w:p w14:paraId="44C7CDEA" w14:textId="77777777" w:rsidR="00270698" w:rsidRDefault="00CD1AD4" w:rsidP="00DF33A1">
      <w:pPr>
        <w:pStyle w:val="afffff6"/>
        <w:ind w:firstLineChars="0" w:firstLine="0"/>
      </w:pPr>
      <w:r>
        <w:rPr>
          <w:rFonts w:hint="eastAsia"/>
        </w:rPr>
        <w:t>[3]DB50/T 1509-2023,互联网+上门护理服务规范[S].</w:t>
      </w:r>
    </w:p>
    <w:p w14:paraId="403365DF" w14:textId="2F2057D8" w:rsidR="00270698" w:rsidRDefault="00DF33A1" w:rsidP="00DF33A1">
      <w:pPr>
        <w:pStyle w:val="afffff6"/>
        <w:ind w:firstLineChars="0" w:firstLine="0"/>
        <w:jc w:val="left"/>
      </w:pPr>
      <w:r w:rsidRPr="00A51942">
        <w:rPr>
          <w:rFonts w:hint="eastAsia"/>
        </w:rPr>
        <w:t>[4]辽宁省卫生健康委.关于印发辽宁省“互联网+护理服务”试点工作实施方案的通知[EB/OL]. https://wsjk.ln.gov.cn/wsjk/index/syxwxx/zwgk/D151B17CC3AD4E3D905583572E490F24/index.shtml</w:t>
      </w:r>
    </w:p>
    <w:p w14:paraId="0ED7EA04" w14:textId="77777777" w:rsidR="00270698" w:rsidRDefault="00CD1AD4">
      <w:pPr>
        <w:widowControl/>
        <w:adjustRightInd/>
        <w:spacing w:line="240" w:lineRule="auto"/>
        <w:jc w:val="center"/>
        <w:rPr>
          <w:rFonts w:ascii="宋体" w:hAnsi="Times New Roman"/>
          <w:kern w:val="0"/>
          <w:szCs w:val="20"/>
        </w:rPr>
      </w:pPr>
      <w:bookmarkStart w:id="138" w:name="BookMark8"/>
      <w:bookmarkEnd w:id="135"/>
      <w:r>
        <w:rPr>
          <w:rFonts w:ascii="宋体" w:hAnsi="Times New Roman" w:hint="eastAsia"/>
          <w:noProof/>
          <w:kern w:val="0"/>
          <w:szCs w:val="20"/>
        </w:rPr>
        <w:drawing>
          <wp:inline distT="0" distB="0" distL="0" distR="0" wp14:anchorId="39D8E484" wp14:editId="50C35E57">
            <wp:extent cx="1485900" cy="317500"/>
            <wp:effectExtent l="0" t="0" r="0" b="6350"/>
            <wp:docPr id="1787852362" name="图片 1"/>
            <wp:cNvGraphicFramePr/>
            <a:graphic xmlns:a="http://schemas.openxmlformats.org/drawingml/2006/main">
              <a:graphicData uri="http://schemas.openxmlformats.org/drawingml/2006/picture">
                <pic:pic xmlns:pic="http://schemas.openxmlformats.org/drawingml/2006/picture">
                  <pic:nvPicPr>
                    <pic:cNvPr id="1787852362"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8"/>
    </w:p>
    <w:sectPr w:rsidR="00270698">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86ECD" w14:textId="77777777" w:rsidR="00927F1E" w:rsidRDefault="00927F1E">
      <w:pPr>
        <w:spacing w:line="240" w:lineRule="auto"/>
      </w:pPr>
      <w:r>
        <w:separator/>
      </w:r>
    </w:p>
  </w:endnote>
  <w:endnote w:type="continuationSeparator" w:id="0">
    <w:p w14:paraId="7DB7B30E" w14:textId="77777777" w:rsidR="00927F1E" w:rsidRDefault="00927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A700" w14:textId="77777777" w:rsidR="00270698" w:rsidRDefault="00CD1AD4">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484D" w14:textId="77777777" w:rsidR="00270698" w:rsidRDefault="00270698">
    <w:pPr>
      <w:pStyle w:val="affff"/>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177D" w14:textId="7C4B336E" w:rsidR="00270698" w:rsidRDefault="00CD1AD4">
    <w:pPr>
      <w:pStyle w:val="afffff3"/>
    </w:pPr>
    <w:r>
      <w:fldChar w:fldCharType="begin"/>
    </w:r>
    <w:r>
      <w:instrText>PAGE   \* MERGEFORMAT</w:instrText>
    </w:r>
    <w:r>
      <w:fldChar w:fldCharType="separate"/>
    </w:r>
    <w:r w:rsidR="008A3F86" w:rsidRPr="008A3F86">
      <w:rPr>
        <w:noProof/>
        <w:lang w:val="zh-CN"/>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535A6" w14:textId="77777777" w:rsidR="00927F1E" w:rsidRDefault="00927F1E">
      <w:pPr>
        <w:spacing w:line="240" w:lineRule="auto"/>
      </w:pPr>
      <w:r>
        <w:separator/>
      </w:r>
    </w:p>
  </w:footnote>
  <w:footnote w:type="continuationSeparator" w:id="0">
    <w:p w14:paraId="3BBAE776" w14:textId="77777777" w:rsidR="00927F1E" w:rsidRDefault="00927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09A30" w14:textId="77777777" w:rsidR="00270698" w:rsidRDefault="00CD1AD4">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53E9" w14:textId="77777777" w:rsidR="00270698" w:rsidRDefault="00270698">
    <w:pPr>
      <w:pStyle w:val="affff1"/>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710A" w14:textId="1186ABAB" w:rsidR="00270698" w:rsidRDefault="00CD1AD4">
    <w:pPr>
      <w:pStyle w:val="affff1"/>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BE0DBC">
      <w:rPr>
        <w:noProof/>
        <w:lang w:val="fr-FR"/>
      </w:rPr>
      <w:t>DB XX/T 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3691" w14:textId="28352A16" w:rsidR="00270698" w:rsidRDefault="00CD1AD4">
    <w:pPr>
      <w:pStyle w:val="afffffb"/>
    </w:pPr>
    <w:r>
      <w:fldChar w:fldCharType="begin"/>
    </w:r>
    <w:r>
      <w:instrText xml:space="preserve"> STYLEREF  标准文件_文件编号  \* MERGEFORMAT </w:instrText>
    </w:r>
    <w:r>
      <w:fldChar w:fldCharType="separate"/>
    </w:r>
    <w:r w:rsidR="008A3F86">
      <w:rPr>
        <w:noProof/>
      </w:rPr>
      <w:t>DB XX/T XXXX</w:t>
    </w:r>
    <w:r w:rsidR="008A3F86">
      <w:rPr>
        <w:noProof/>
      </w:rPr>
      <w:t>—</w:t>
    </w:r>
    <w:r w:rsidR="008A3F86">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98"/>
    <w:rsid w:val="00010CEF"/>
    <w:rsid w:val="00017213"/>
    <w:rsid w:val="00082A22"/>
    <w:rsid w:val="000970AE"/>
    <w:rsid w:val="00151B9E"/>
    <w:rsid w:val="00214A38"/>
    <w:rsid w:val="00234CCA"/>
    <w:rsid w:val="0023709E"/>
    <w:rsid w:val="0024333B"/>
    <w:rsid w:val="00263479"/>
    <w:rsid w:val="00270698"/>
    <w:rsid w:val="00293637"/>
    <w:rsid w:val="002A0B36"/>
    <w:rsid w:val="002D2C11"/>
    <w:rsid w:val="00311588"/>
    <w:rsid w:val="00382117"/>
    <w:rsid w:val="00384E7F"/>
    <w:rsid w:val="003F3009"/>
    <w:rsid w:val="003F7D46"/>
    <w:rsid w:val="004720F1"/>
    <w:rsid w:val="00596E14"/>
    <w:rsid w:val="00597549"/>
    <w:rsid w:val="00700009"/>
    <w:rsid w:val="0073394A"/>
    <w:rsid w:val="00760462"/>
    <w:rsid w:val="00791A3E"/>
    <w:rsid w:val="00805D23"/>
    <w:rsid w:val="00813882"/>
    <w:rsid w:val="00844B15"/>
    <w:rsid w:val="00884F13"/>
    <w:rsid w:val="00892AB1"/>
    <w:rsid w:val="008A1800"/>
    <w:rsid w:val="008A3F86"/>
    <w:rsid w:val="008D255D"/>
    <w:rsid w:val="00916994"/>
    <w:rsid w:val="00927F1E"/>
    <w:rsid w:val="00930C8B"/>
    <w:rsid w:val="00997F8F"/>
    <w:rsid w:val="009C3CCF"/>
    <w:rsid w:val="009D6B5E"/>
    <w:rsid w:val="00A2142B"/>
    <w:rsid w:val="00A44A16"/>
    <w:rsid w:val="00A51942"/>
    <w:rsid w:val="00A67B28"/>
    <w:rsid w:val="00A86AD9"/>
    <w:rsid w:val="00AD33BB"/>
    <w:rsid w:val="00AF3989"/>
    <w:rsid w:val="00B00A98"/>
    <w:rsid w:val="00B11560"/>
    <w:rsid w:val="00B616AF"/>
    <w:rsid w:val="00B7785B"/>
    <w:rsid w:val="00B855B9"/>
    <w:rsid w:val="00B9037A"/>
    <w:rsid w:val="00BE0DBC"/>
    <w:rsid w:val="00BF1025"/>
    <w:rsid w:val="00C866ED"/>
    <w:rsid w:val="00CB04A0"/>
    <w:rsid w:val="00CD1AD4"/>
    <w:rsid w:val="00D8729D"/>
    <w:rsid w:val="00DE5EC7"/>
    <w:rsid w:val="00DF33A1"/>
    <w:rsid w:val="00E210C0"/>
    <w:rsid w:val="00E51A2E"/>
    <w:rsid w:val="00E77A66"/>
    <w:rsid w:val="00E84797"/>
    <w:rsid w:val="00EB4AE8"/>
    <w:rsid w:val="00EF2B64"/>
    <w:rsid w:val="00F3734D"/>
    <w:rsid w:val="00FA3905"/>
    <w:rsid w:val="00FE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15DBB9"/>
  <w15:docId w15:val="{FCABE118-6EE4-4628-9C11-AD0D7DE5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annotation text"/>
    <w:basedOn w:val="afff5"/>
    <w:uiPriority w:val="99"/>
    <w:unhideWhenUsed/>
    <w:pPr>
      <w:jc w:val="left"/>
    </w:pPr>
  </w:style>
  <w:style w:type="paragraph" w:styleId="afffb">
    <w:name w:val="Body Text"/>
    <w:basedOn w:val="afff5"/>
    <w:link w:val="afffc"/>
    <w:pPr>
      <w:spacing w:after="120"/>
    </w:pPr>
  </w:style>
  <w:style w:type="paragraph" w:styleId="51">
    <w:name w:val="toc 5"/>
    <w:basedOn w:val="afff5"/>
    <w:next w:val="afff5"/>
    <w:uiPriority w:val="39"/>
    <w:unhideWhenUsed/>
    <w:pPr>
      <w:ind w:left="839"/>
    </w:pPr>
    <w:rPr>
      <w:rFonts w:ascii="宋体"/>
    </w:rPr>
  </w:style>
  <w:style w:type="paragraph" w:styleId="31">
    <w:name w:val="toc 3"/>
    <w:basedOn w:val="afff5"/>
    <w:next w:val="afff5"/>
    <w:uiPriority w:val="39"/>
    <w:unhideWhenUsed/>
    <w:pPr>
      <w:spacing w:line="300" w:lineRule="exact"/>
      <w:ind w:left="420"/>
    </w:pPr>
    <w:rPr>
      <w:rFonts w:ascii="宋体"/>
    </w:rPr>
  </w:style>
  <w:style w:type="paragraph" w:styleId="afffd">
    <w:name w:val="Balloon Text"/>
    <w:basedOn w:val="afff5"/>
    <w:link w:val="afffe"/>
    <w:uiPriority w:val="99"/>
    <w:unhideWhenUsed/>
    <w:rPr>
      <w:sz w:val="18"/>
      <w:szCs w:val="18"/>
    </w:rPr>
  </w:style>
  <w:style w:type="paragraph" w:styleId="affff">
    <w:name w:val="footer"/>
    <w:basedOn w:val="afff5"/>
    <w:link w:val="affff0"/>
    <w:uiPriority w:val="99"/>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uiPriority w:val="99"/>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rPr>
      <w:rFonts w:ascii="宋体"/>
    </w:rPr>
  </w:style>
  <w:style w:type="paragraph" w:styleId="41">
    <w:name w:val="toc 4"/>
    <w:basedOn w:val="afff5"/>
    <w:next w:val="afff5"/>
    <w:uiPriority w:val="39"/>
    <w:unhideWhenUsed/>
    <w:pPr>
      <w:tabs>
        <w:tab w:val="right" w:leader="dot" w:pos="9344"/>
      </w:tabs>
      <w:spacing w:line="300" w:lineRule="exact"/>
      <w:ind w:left="629"/>
    </w:pPr>
    <w:rPr>
      <w:rFonts w:ascii="宋体"/>
    </w:rPr>
  </w:style>
  <w:style w:type="paragraph" w:styleId="affff3">
    <w:name w:val="footnote text"/>
    <w:basedOn w:val="afff5"/>
    <w:next w:val="afff5"/>
    <w:link w:val="affff4"/>
    <w:semiHidden/>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pPr>
      <w:spacing w:line="300" w:lineRule="exact"/>
      <w:ind w:left="1049"/>
    </w:pPr>
    <w:rPr>
      <w:rFonts w:ascii="宋体"/>
    </w:rPr>
  </w:style>
  <w:style w:type="paragraph" w:styleId="affff5">
    <w:name w:val="table of figures"/>
    <w:basedOn w:val="afff5"/>
    <w:next w:val="afff5"/>
    <w:semiHidden/>
    <w:pPr>
      <w:adjustRightInd/>
      <w:spacing w:line="240" w:lineRule="auto"/>
      <w:jc w:val="left"/>
    </w:pPr>
    <w:rPr>
      <w:szCs w:val="24"/>
    </w:rPr>
  </w:style>
  <w:style w:type="paragraph" w:styleId="24">
    <w:name w:val="toc 2"/>
    <w:basedOn w:val="afff5"/>
    <w:next w:val="afff5"/>
    <w:uiPriority w:val="39"/>
    <w:unhideWhenUsed/>
    <w:pPr>
      <w:tabs>
        <w:tab w:val="right" w:leader="dot" w:pos="9344"/>
      </w:tabs>
      <w:spacing w:line="300" w:lineRule="exact"/>
      <w:ind w:left="210"/>
    </w:pPr>
    <w:rPr>
      <w:rFonts w:ascii="宋体"/>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annotation reference"/>
    <w:basedOn w:val="afff6"/>
    <w:uiPriority w:val="99"/>
    <w:unhideWhenUsed/>
    <w:rPr>
      <w:sz w:val="21"/>
      <w:szCs w:val="21"/>
    </w:rPr>
  </w:style>
  <w:style w:type="character" w:styleId="affffd">
    <w:name w:val="footnote reference"/>
    <w:semiHidden/>
    <w:rPr>
      <w:rFonts w:ascii="宋体" w:eastAsia="宋体" w:hAnsi="宋体" w:cs="Times New Roman"/>
      <w:spacing w:val="0"/>
      <w:sz w:val="18"/>
      <w:vertAlign w:val="superscript"/>
    </w:rPr>
  </w:style>
  <w:style w:type="table" w:styleId="affffe">
    <w:name w:val="Table Grid"/>
    <w:basedOn w:val="afff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2">
    <w:name w:val="页眉 字符"/>
    <w:link w:val="affff1"/>
    <w:uiPriority w:val="99"/>
    <w:rPr>
      <w:kern w:val="2"/>
      <w:sz w:val="18"/>
      <w:szCs w:val="18"/>
    </w:rPr>
  </w:style>
  <w:style w:type="character" w:customStyle="1" w:styleId="affff0">
    <w:name w:val="页脚 字符"/>
    <w:link w:val="affff"/>
    <w:uiPriority w:val="99"/>
    <w:rPr>
      <w:rFonts w:ascii="宋体"/>
      <w:kern w:val="2"/>
      <w:sz w:val="18"/>
      <w:szCs w:val="18"/>
    </w:rPr>
  </w:style>
  <w:style w:type="character" w:customStyle="1" w:styleId="afffe">
    <w:name w:val="批注框文本 字符"/>
    <w:link w:val="afffd"/>
    <w:uiPriority w:val="99"/>
    <w:semiHidden/>
    <w:rPr>
      <w:kern w:val="2"/>
      <w:sz w:val="18"/>
      <w:szCs w:val="18"/>
    </w:rPr>
  </w:style>
  <w:style w:type="paragraph" w:customStyle="1" w:styleId="12">
    <w:name w:val="引用1"/>
    <w:basedOn w:val="afff5"/>
    <w:next w:val="afff5"/>
    <w:link w:val="afffff"/>
    <w:uiPriority w:val="29"/>
    <w:qFormat/>
    <w:rPr>
      <w:i/>
      <w:iCs/>
      <w:color w:val="000000"/>
    </w:rPr>
  </w:style>
  <w:style w:type="character" w:customStyle="1" w:styleId="afffff">
    <w:name w:val="引用 字符"/>
    <w:link w:val="12"/>
    <w:uiPriority w:val="29"/>
    <w:rPr>
      <w:i/>
      <w:iCs/>
      <w:color w:val="000000"/>
      <w:kern w:val="2"/>
      <w:sz w:val="21"/>
      <w:szCs w:val="21"/>
    </w:rPr>
  </w:style>
  <w:style w:type="character" w:customStyle="1" w:styleId="affff7">
    <w:name w:val="标题 字符"/>
    <w:link w:val="affff6"/>
    <w:rPr>
      <w:rFonts w:ascii="Arial" w:hAnsi="Arial" w:cs="Arial"/>
      <w:b/>
      <w:bCs/>
      <w:kern w:val="2"/>
      <w:sz w:val="32"/>
      <w:szCs w:val="32"/>
    </w:rPr>
  </w:style>
  <w:style w:type="paragraph" w:customStyle="1" w:styleId="afffff0">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pPr>
      <w:ind w:left="198"/>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5">
    <w:name w:val="标准文件_标准正文"/>
    <w:basedOn w:val="afff5"/>
    <w:next w:val="afffff6"/>
    <w:pPr>
      <w:snapToGrid w:val="0"/>
      <w:ind w:firstLineChars="200" w:firstLine="200"/>
    </w:pPr>
    <w:rPr>
      <w:kern w:val="0"/>
    </w:rPr>
  </w:style>
  <w:style w:type="paragraph" w:customStyle="1" w:styleId="afffff6">
    <w:name w:val="标准文件_段"/>
    <w:link w:val="Char"/>
    <w:pPr>
      <w:autoSpaceDE w:val="0"/>
      <w:autoSpaceDN w:val="0"/>
      <w:ind w:firstLineChars="200" w:firstLine="200"/>
      <w:jc w:val="both"/>
    </w:pPr>
    <w:rPr>
      <w:rFonts w:ascii="宋体" w:hAnsi="Times New Roman"/>
      <w:sz w:val="21"/>
    </w:rPr>
  </w:style>
  <w:style w:type="paragraph" w:customStyle="1" w:styleId="afffff7">
    <w:name w:val="标准文件_版本"/>
    <w:basedOn w:val="afffff5"/>
    <w:pPr>
      <w:adjustRightInd/>
      <w:snapToGrid/>
      <w:ind w:firstLineChars="0" w:firstLine="0"/>
    </w:pPr>
    <w:rPr>
      <w:rFonts w:ascii="宋体" w:hAnsi="宋体"/>
      <w:kern w:val="2"/>
    </w:rPr>
  </w:style>
  <w:style w:type="paragraph" w:customStyle="1" w:styleId="afffff8">
    <w:name w:val="标准文件_标准部门"/>
    <w:basedOn w:val="afff5"/>
    <w:pPr>
      <w:jc w:val="center"/>
    </w:pPr>
    <w:rPr>
      <w:rFonts w:ascii="黑体" w:eastAsia="黑体"/>
      <w:kern w:val="0"/>
      <w:sz w:val="44"/>
    </w:rPr>
  </w:style>
  <w:style w:type="paragraph" w:customStyle="1" w:styleId="afffff9">
    <w:name w:val="标准文件_标准代替"/>
    <w:basedOn w:val="afff5"/>
    <w:next w:val="afff5"/>
    <w:pPr>
      <w:spacing w:line="310" w:lineRule="exact"/>
      <w:jc w:val="right"/>
    </w:pPr>
    <w:rPr>
      <w:rFonts w:ascii="宋体" w:hAnsi="宋体"/>
      <w:kern w:val="0"/>
    </w:rPr>
  </w:style>
  <w:style w:type="paragraph" w:customStyle="1" w:styleId="afffffa">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pPr>
      <w:jc w:val="left"/>
    </w:pPr>
  </w:style>
  <w:style w:type="paragraph" w:customStyle="1" w:styleId="afffffd">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6"/>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pPr>
      <w:numPr>
        <w:numId w:val="3"/>
      </w:numPr>
      <w:ind w:firstLineChars="0" w:firstLine="0"/>
    </w:pPr>
  </w:style>
  <w:style w:type="paragraph" w:customStyle="1" w:styleId="affffff">
    <w:name w:val="标准文件_封面标准编号"/>
    <w:basedOn w:val="afff5"/>
    <w:next w:val="afffff9"/>
    <w:pPr>
      <w:spacing w:line="310" w:lineRule="exact"/>
      <w:jc w:val="right"/>
    </w:pPr>
    <w:rPr>
      <w:rFonts w:ascii="黑体" w:eastAsia="黑体"/>
      <w:kern w:val="0"/>
      <w:sz w:val="28"/>
    </w:rPr>
  </w:style>
  <w:style w:type="paragraph" w:customStyle="1" w:styleId="affffff0">
    <w:name w:val="标准文件_封面标准分类号"/>
    <w:basedOn w:val="afff5"/>
    <w:rPr>
      <w:rFonts w:ascii="黑体" w:eastAsia="黑体"/>
      <w:b/>
      <w:kern w:val="0"/>
      <w:sz w:val="28"/>
    </w:rPr>
  </w:style>
  <w:style w:type="paragraph" w:customStyle="1" w:styleId="affffff1">
    <w:name w:val="标准文件_封面标准名称"/>
    <w:basedOn w:val="afff5"/>
    <w:pPr>
      <w:spacing w:line="240" w:lineRule="auto"/>
      <w:jc w:val="center"/>
    </w:pPr>
    <w:rPr>
      <w:rFonts w:ascii="黑体" w:eastAsia="黑体"/>
      <w:kern w:val="0"/>
      <w:sz w:val="52"/>
    </w:rPr>
  </w:style>
  <w:style w:type="paragraph" w:customStyle="1" w:styleId="affffff2">
    <w:name w:val="标准文件_封面标准英文名称"/>
    <w:basedOn w:val="afff5"/>
    <w:pPr>
      <w:spacing w:line="240" w:lineRule="auto"/>
      <w:jc w:val="center"/>
    </w:pPr>
    <w:rPr>
      <w:rFonts w:ascii="黑体" w:eastAsia="黑体"/>
      <w:b/>
      <w:sz w:val="28"/>
    </w:rPr>
  </w:style>
  <w:style w:type="paragraph" w:customStyle="1" w:styleId="affffff3">
    <w:name w:val="标准文件_封面发布日期"/>
    <w:basedOn w:val="afff5"/>
    <w:pPr>
      <w:spacing w:line="310" w:lineRule="exact"/>
    </w:pPr>
    <w:rPr>
      <w:rFonts w:ascii="黑体" w:eastAsia="黑体"/>
      <w:kern w:val="0"/>
      <w:sz w:val="28"/>
    </w:rPr>
  </w:style>
  <w:style w:type="paragraph" w:customStyle="1" w:styleId="affffff4">
    <w:name w:val="标准文件_封面密级"/>
    <w:basedOn w:val="afff5"/>
    <w:rPr>
      <w:rFonts w:eastAsia="黑体"/>
      <w:sz w:val="32"/>
    </w:rPr>
  </w:style>
  <w:style w:type="paragraph" w:customStyle="1" w:styleId="affffff5">
    <w:name w:val="标准文件_封面实施日期"/>
    <w:basedOn w:val="afff5"/>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6"/>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pPr>
      <w:numPr>
        <w:numId w:val="7"/>
      </w:numPr>
      <w:tabs>
        <w:tab w:val="left" w:pos="6406"/>
      </w:tabs>
      <w:spacing w:before="220" w:after="320"/>
      <w:jc w:val="center"/>
      <w:outlineLvl w:val="0"/>
    </w:pPr>
    <w:rPr>
      <w:rFonts w:ascii="黑体" w:eastAsia="黑体" w:hAnsi="Times New Roman"/>
      <w:sz w:val="21"/>
    </w:rPr>
  </w:style>
  <w:style w:type="character" w:customStyle="1" w:styleId="afffc">
    <w:name w:val="正文文本 字符"/>
    <w:link w:val="afffb"/>
    <w:rPr>
      <w:kern w:val="2"/>
      <w:sz w:val="21"/>
      <w:szCs w:val="21"/>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a">
    <w:name w:val="标准文件_目次、标准名称标题"/>
    <w:basedOn w:val="a6"/>
    <w:next w:val="afffff6"/>
    <w:pPr>
      <w:spacing w:line="460" w:lineRule="exact"/>
      <w:ind w:left="0" w:firstLine="0"/>
    </w:pPr>
  </w:style>
  <w:style w:type="paragraph" w:customStyle="1" w:styleId="affffffb">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6"/>
    <w:pPr>
      <w:widowControl/>
      <w:numPr>
        <w:ilvl w:val="4"/>
      </w:numPr>
      <w:outlineLvl w:val="3"/>
    </w:pPr>
  </w:style>
  <w:style w:type="character" w:customStyle="1" w:styleId="13">
    <w:name w:val="不明显参考1"/>
    <w:uiPriority w:val="31"/>
    <w:qFormat/>
    <w:rPr>
      <w:smallCaps/>
      <w:color w:val="C0504D"/>
      <w:u w:val="single"/>
    </w:rPr>
  </w:style>
  <w:style w:type="paragraph" w:customStyle="1" w:styleId="affffffc">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6"/>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4">
    <w:name w:val="脚注文本 字符"/>
    <w:link w:val="affff3"/>
    <w:semiHidden/>
    <w:rPr>
      <w:rFonts w:ascii="宋体"/>
      <w:kern w:val="2"/>
      <w:sz w:val="18"/>
      <w:szCs w:val="18"/>
    </w:rPr>
  </w:style>
  <w:style w:type="paragraph" w:customStyle="1" w:styleId="affffffd">
    <w:name w:val="标准文件_条文脚注"/>
    <w:basedOn w:val="affff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6"/>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pPr>
      <w:numPr>
        <w:ilvl w:val="2"/>
      </w:numPr>
      <w:spacing w:beforeLines="50" w:before="50" w:afterLines="50" w:after="50"/>
      <w:outlineLvl w:val="1"/>
    </w:pPr>
  </w:style>
  <w:style w:type="paragraph" w:customStyle="1" w:styleId="afffffff">
    <w:name w:val="标准文件_一致程度"/>
    <w:basedOn w:val="afff5"/>
    <w:pPr>
      <w:spacing w:line="440" w:lineRule="exact"/>
      <w:jc w:val="center"/>
    </w:pPr>
    <w:rPr>
      <w:sz w:val="28"/>
    </w:rPr>
  </w:style>
  <w:style w:type="paragraph" w:customStyle="1" w:styleId="afffffff0">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pPr>
      <w:tabs>
        <w:tab w:val="center" w:pos="4678"/>
        <w:tab w:val="right" w:leader="middleDot" w:pos="9356"/>
      </w:tabs>
      <w:spacing w:line="240" w:lineRule="auto"/>
    </w:pPr>
    <w:rPr>
      <w:rFonts w:ascii="宋体" w:hAnsi="宋体"/>
    </w:rPr>
  </w:style>
  <w:style w:type="paragraph" w:customStyle="1" w:styleId="afd">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pPr>
      <w:numPr>
        <w:numId w:val="18"/>
      </w:numPr>
      <w:jc w:val="center"/>
    </w:pPr>
    <w:rPr>
      <w:rFonts w:ascii="黑体" w:eastAsia="黑体" w:hAnsi="Times New Roman"/>
      <w:sz w:val="21"/>
    </w:rPr>
  </w:style>
  <w:style w:type="paragraph" w:customStyle="1" w:styleId="afb">
    <w:name w:val="标准文件_正文英文图标题"/>
    <w:next w:val="afffff6"/>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5"/>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5"/>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0">
    <w:name w:val="目录 31"/>
    <w:basedOn w:val="afff5"/>
    <w:next w:val="afff5"/>
    <w:semiHidden/>
    <w:pPr>
      <w:spacing w:line="240" w:lineRule="auto"/>
    </w:pPr>
    <w:rPr>
      <w:rFonts w:ascii="宋体" w:hAnsi="宋体"/>
      <w:iCs/>
    </w:rPr>
  </w:style>
  <w:style w:type="paragraph" w:customStyle="1" w:styleId="410">
    <w:name w:val="目录 41"/>
    <w:basedOn w:val="afff5"/>
    <w:next w:val="afff5"/>
    <w:semiHidden/>
    <w:pPr>
      <w:adjustRightInd/>
      <w:spacing w:line="240" w:lineRule="auto"/>
      <w:jc w:val="left"/>
    </w:pPr>
  </w:style>
  <w:style w:type="paragraph" w:customStyle="1" w:styleId="510">
    <w:name w:val="目录 51"/>
    <w:basedOn w:val="afff5"/>
    <w:next w:val="afff5"/>
    <w:semiHidden/>
    <w:pPr>
      <w:spacing w:line="240" w:lineRule="auto"/>
    </w:pPr>
    <w:rPr>
      <w:rFonts w:ascii="宋体" w:hAnsi="宋体"/>
    </w:rPr>
  </w:style>
  <w:style w:type="paragraph" w:customStyle="1" w:styleId="610">
    <w:name w:val="目录 61"/>
    <w:basedOn w:val="afff5"/>
    <w:next w:val="afff5"/>
    <w:semiHidden/>
    <w:pPr>
      <w:adjustRightInd/>
      <w:spacing w:line="240" w:lineRule="auto"/>
      <w:jc w:val="left"/>
    </w:pPr>
  </w:style>
  <w:style w:type="paragraph" w:customStyle="1" w:styleId="710">
    <w:name w:val="目录 71"/>
    <w:basedOn w:val="610"/>
    <w:semiHidden/>
    <w:pPr>
      <w:ind w:left="1260"/>
    </w:pPr>
  </w:style>
  <w:style w:type="paragraph" w:customStyle="1" w:styleId="81">
    <w:name w:val="目录 81"/>
    <w:basedOn w:val="710"/>
    <w:semiHidden/>
    <w:pPr>
      <w:ind w:left="1470"/>
    </w:pPr>
  </w:style>
  <w:style w:type="paragraph" w:customStyle="1" w:styleId="91">
    <w:name w:val="目录 91"/>
    <w:basedOn w:val="81"/>
    <w:semiHidden/>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pPr>
      <w:numPr>
        <w:numId w:val="23"/>
      </w:numPr>
      <w:ind w:firstLineChars="0" w:firstLine="0"/>
    </w:pPr>
    <w:rPr>
      <w:rFonts w:ascii="Times New Roman" w:cs="Arial"/>
      <w:szCs w:val="28"/>
    </w:rPr>
  </w:style>
  <w:style w:type="paragraph" w:customStyle="1" w:styleId="ae">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6"/>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customStyle="1" w:styleId="14">
    <w:name w:val="占位符文本1"/>
    <w:basedOn w:val="afff6"/>
    <w:uiPriority w:val="99"/>
    <w:semiHidden/>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d">
    <w:name w:val="标准文件_提示"/>
    <w:basedOn w:val="afffff6"/>
    <w:next w:val="afffff6"/>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4"/>
    <w:pPr>
      <w:framePr w:w="3997" w:h="471" w:hRule="exact" w:hSpace="0" w:vSpace="181" w:wrap="around" w:vAnchor="page" w:hAnchor="page" w:x="1419" w:y="14097"/>
    </w:pPr>
  </w:style>
  <w:style w:type="paragraph" w:customStyle="1" w:styleId="affffffffff1">
    <w:name w:val="其他实施日期"/>
    <w:basedOn w:val="affffffffa"/>
    <w:pPr>
      <w:framePr w:w="3997" w:h="471" w:hRule="exact" w:vSpace="181" w:wrap="around" w:vAnchor="page" w:hAnchor="page" w:x="7089" w:y="14097"/>
    </w:pPr>
  </w:style>
  <w:style w:type="paragraph" w:customStyle="1" w:styleId="affffffffff2">
    <w:name w:val="标准文件_文件编号"/>
    <w:basedOn w:val="afffff6"/>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round"/>
      <w:spacing w:before="57"/>
    </w:pPr>
    <w:rPr>
      <w:sz w:val="21"/>
    </w:rPr>
  </w:style>
  <w:style w:type="paragraph" w:customStyle="1" w:styleId="affffffffff4">
    <w:name w:val="标准文件_文件名称"/>
    <w:basedOn w:val="afffff6"/>
    <w:next w:val="afffff6"/>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6">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6"/>
    <w:next w:val="afffff6"/>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2">
    <w:name w:val="标准文件_索引标题"/>
    <w:basedOn w:val="afffffd"/>
    <w:next w:val="afffff6"/>
    <w:qFormat/>
    <w:rPr>
      <w:rFonts w:hAnsi="黑体"/>
    </w:rPr>
  </w:style>
  <w:style w:type="paragraph" w:customStyle="1" w:styleId="afffffffffff3">
    <w:name w:val="标准文件_脚注内容"/>
    <w:basedOn w:val="afffff6"/>
    <w:qFormat/>
    <w:pPr>
      <w:ind w:leftChars="200" w:left="400" w:hangingChars="200" w:hanging="200"/>
    </w:pPr>
    <w:rPr>
      <w:sz w:val="15"/>
    </w:rPr>
  </w:style>
  <w:style w:type="paragraph" w:customStyle="1" w:styleId="afffffffffff4">
    <w:name w:val="标准文件_术语条一"/>
    <w:basedOn w:val="afffffffff"/>
    <w:next w:val="afffff6"/>
    <w:qFormat/>
  </w:style>
  <w:style w:type="paragraph" w:customStyle="1" w:styleId="afffffffffff5">
    <w:name w:val="标准文件_术语条二"/>
    <w:basedOn w:val="afffffffff2"/>
    <w:next w:val="afffff6"/>
    <w:qFormat/>
  </w:style>
  <w:style w:type="paragraph" w:customStyle="1" w:styleId="afffffffffff6">
    <w:name w:val="标准文件_术语条三"/>
    <w:basedOn w:val="afffffffff1"/>
    <w:next w:val="afffff6"/>
    <w:qFormat/>
  </w:style>
  <w:style w:type="paragraph" w:customStyle="1" w:styleId="afffffffffff7">
    <w:name w:val="标准文件_术语条四"/>
    <w:basedOn w:val="afffffffff4"/>
    <w:next w:val="afffff6"/>
    <w:qFormat/>
  </w:style>
  <w:style w:type="paragraph" w:customStyle="1" w:styleId="afffffffffff8">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customStyle="1" w:styleId="15">
    <w:name w:val="修订1"/>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C8A15858D74543A3F91CDCA57E748A"/>
        <w:category>
          <w:name w:val="常规"/>
          <w:gallery w:val="placeholder"/>
        </w:category>
        <w:types>
          <w:type w:val="bbPlcHdr"/>
        </w:types>
        <w:behaviors>
          <w:behavior w:val="content"/>
        </w:behaviors>
        <w:guid w:val="{84104B2B-4E5E-495C-808A-42C081145D7D}"/>
      </w:docPartPr>
      <w:docPartBody>
        <w:p w:rsidR="00AB1369" w:rsidRDefault="00BD2A9A">
          <w:pPr>
            <w:pStyle w:val="5AC8A15858D74543A3F91CDCA57E748A"/>
          </w:pPr>
          <w:r>
            <w:rPr>
              <w:rStyle w:val="1"/>
              <w:rFonts w:hint="eastAsia"/>
            </w:rPr>
            <w:t>单击或点击此处输入文字。</w:t>
          </w:r>
        </w:p>
      </w:docPartBody>
    </w:docPart>
    <w:docPart>
      <w:docPartPr>
        <w:name w:val="69D5AC530D4445EF999D1C9F20735CA4"/>
        <w:category>
          <w:name w:val="常规"/>
          <w:gallery w:val="placeholder"/>
        </w:category>
        <w:types>
          <w:type w:val="bbPlcHdr"/>
        </w:types>
        <w:behaviors>
          <w:behavior w:val="content"/>
        </w:behaviors>
        <w:guid w:val="{392B0049-130A-4CA8-977E-950EC18045CF}"/>
      </w:docPartPr>
      <w:docPartBody>
        <w:p w:rsidR="00AB1369" w:rsidRDefault="00BD2A9A">
          <w:pPr>
            <w:pStyle w:val="69D5AC530D4445EF999D1C9F20735CA4"/>
          </w:pPr>
          <w:r>
            <w:rPr>
              <w:rStyle w:val="1"/>
              <w:rFonts w:hint="eastAsia"/>
            </w:rPr>
            <w:t>选择一项。</w:t>
          </w:r>
        </w:p>
      </w:docPartBody>
    </w:docPart>
    <w:docPart>
      <w:docPartPr>
        <w:name w:val="88C6FE5547F94697908B40EC42C435C2"/>
        <w:category>
          <w:name w:val="常规"/>
          <w:gallery w:val="placeholder"/>
        </w:category>
        <w:types>
          <w:type w:val="bbPlcHdr"/>
        </w:types>
        <w:behaviors>
          <w:behavior w:val="content"/>
        </w:behaviors>
        <w:guid w:val="{9C7A271C-97DE-4E3E-B3E2-BEFAA7FBE2D1}"/>
      </w:docPartPr>
      <w:docPartBody>
        <w:p w:rsidR="00AB1369" w:rsidRDefault="00BD2A9A">
          <w:pPr>
            <w:pStyle w:val="88C6FE5547F94697908B40EC42C435C2"/>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69"/>
    <w:rsid w:val="0004023E"/>
    <w:rsid w:val="0015548F"/>
    <w:rsid w:val="00166795"/>
    <w:rsid w:val="003F3A7E"/>
    <w:rsid w:val="0042200D"/>
    <w:rsid w:val="005C0BE0"/>
    <w:rsid w:val="006506F9"/>
    <w:rsid w:val="00786BEB"/>
    <w:rsid w:val="008B1091"/>
    <w:rsid w:val="009F2D3F"/>
    <w:rsid w:val="00AB1369"/>
    <w:rsid w:val="00AE7F80"/>
    <w:rsid w:val="00B56AB7"/>
    <w:rsid w:val="00B92F41"/>
    <w:rsid w:val="00BA23A2"/>
    <w:rsid w:val="00BD2A9A"/>
    <w:rsid w:val="00C85060"/>
    <w:rsid w:val="00CC0727"/>
    <w:rsid w:val="00F075B6"/>
    <w:rsid w:val="00F34DC8"/>
    <w:rsid w:val="00F4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rPr>
      <w:color w:val="808080"/>
    </w:rPr>
  </w:style>
  <w:style w:type="paragraph" w:customStyle="1" w:styleId="5AC8A15858D74543A3F91CDCA57E748A">
    <w:name w:val="5AC8A15858D74543A3F91CDCA57E748A"/>
    <w:pPr>
      <w:widowControl w:val="0"/>
      <w:jc w:val="both"/>
    </w:pPr>
    <w:rPr>
      <w:rFonts w:asciiTheme="minorHAnsi" w:eastAsiaTheme="minorEastAsia" w:hAnsiTheme="minorHAnsi" w:cstheme="minorBidi"/>
      <w:kern w:val="2"/>
      <w:sz w:val="21"/>
      <w:szCs w:val="22"/>
    </w:rPr>
  </w:style>
  <w:style w:type="paragraph" w:customStyle="1" w:styleId="69D5AC530D4445EF999D1C9F20735CA4">
    <w:name w:val="69D5AC530D4445EF999D1C9F20735CA4"/>
    <w:pPr>
      <w:widowControl w:val="0"/>
      <w:jc w:val="both"/>
    </w:pPr>
    <w:rPr>
      <w:rFonts w:asciiTheme="minorHAnsi" w:eastAsiaTheme="minorEastAsia" w:hAnsiTheme="minorHAnsi" w:cstheme="minorBidi"/>
      <w:kern w:val="2"/>
      <w:sz w:val="21"/>
      <w:szCs w:val="22"/>
    </w:rPr>
  </w:style>
  <w:style w:type="paragraph" w:customStyle="1" w:styleId="88C6FE5547F94697908B40EC42C435C2">
    <w:name w:val="88C6FE5547F94697908B40EC42C435C2"/>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1313</Words>
  <Characters>7490</Characters>
  <Application>Microsoft Office Word</Application>
  <DocSecurity>0</DocSecurity>
  <Lines>62</Lines>
  <Paragraphs>17</Paragraphs>
  <ScaleCrop>false</ScaleCrop>
  <Company>PCMI</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ZhuanZ(无密码)</dc:creator>
  <dc:description>&lt;config cover="true" show_menu="true" version="1.0.0" doctype="SDKXY"&gt;_x000d_
&lt;/config&gt;</dc:description>
  <cp:lastModifiedBy>User</cp:lastModifiedBy>
  <cp:revision>2</cp:revision>
  <cp:lastPrinted>2020-08-30T18:00:00Z</cp:lastPrinted>
  <dcterms:created xsi:type="dcterms:W3CDTF">2024-04-19T06:17:00Z</dcterms:created>
  <dcterms:modified xsi:type="dcterms:W3CDTF">2024-04-19T06:17:00Z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2052-11.34.2</vt:lpwstr>
  </property>
  <property fmtid="{D5CDD505-2E9C-101B-9397-08002B2CF9AE}" pid="15" name="ICV">
    <vt:lpwstr>77FD5F3892934CFD87B36C45EE9AFA72_12</vt:lpwstr>
  </property>
</Properties>
</file>