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210" w:beforeAutospacing="0" w:after="210" w:afterAutospacing="0" w:line="240" w:lineRule="auto"/>
        <w:ind w:left="0" w:right="0" w:firstLine="0" w:firstLineChars="0"/>
        <w:jc w:val="left"/>
        <w:textAlignment w:val="auto"/>
        <w:rPr>
          <w:rFonts w:hint="eastAsia" w:ascii="方正小标宋_GBK" w:hAnsi="方正小标宋_GBK" w:eastAsia="方正小标宋_GBK" w:cs="方正小标宋_GBK"/>
          <w:b w:val="0"/>
          <w:bCs w:val="0"/>
          <w:i w:val="0"/>
          <w:iCs w:val="0"/>
          <w:caps w:val="0"/>
          <w:color w:val="auto"/>
          <w:spacing w:val="0"/>
          <w:sz w:val="40"/>
          <w:szCs w:val="40"/>
          <w:shd w:val="clear" w:color="auto" w:fill="FFFFFF"/>
        </w:rPr>
      </w:pPr>
      <w:r>
        <w:rPr>
          <w:rFonts w:hint="eastAsia" w:ascii="黑体" w:hAnsi="黑体" w:eastAsia="黑体" w:cs="黑体"/>
          <w:b w:val="0"/>
          <w:bCs w:val="0"/>
          <w:i w:val="0"/>
          <w:iCs w:val="0"/>
          <w:caps w:val="0"/>
          <w:color w:val="auto"/>
          <w:spacing w:val="0"/>
          <w:sz w:val="32"/>
          <w:szCs w:val="32"/>
          <w:shd w:val="clear" w:color="auto" w:fill="FFFFFF"/>
          <w:lang w:eastAsia="zh-CN"/>
        </w:rPr>
        <w:t>附件</w:t>
      </w:r>
      <w:r>
        <w:rPr>
          <w:rFonts w:hint="eastAsia" w:ascii="黑体" w:hAnsi="黑体" w:eastAsia="黑体" w:cs="黑体"/>
          <w:b w:val="0"/>
          <w:bCs w:val="0"/>
          <w:i w:val="0"/>
          <w:iCs w:val="0"/>
          <w:caps w:val="0"/>
          <w:color w:val="auto"/>
          <w:spacing w:val="0"/>
          <w:sz w:val="32"/>
          <w:szCs w:val="32"/>
          <w:shd w:val="clear" w:color="auto" w:fill="FFFFFF"/>
          <w:lang w:val="en-US" w:eastAsia="zh-CN"/>
        </w:rPr>
        <w:t>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210" w:beforeAutospacing="0" w:after="210" w:afterAutospacing="0" w:line="240" w:lineRule="auto"/>
        <w:ind w:left="0" w:right="0" w:firstLine="0" w:firstLineChars="0"/>
        <w:jc w:val="center"/>
        <w:textAlignment w:val="auto"/>
        <w:rPr>
          <w:rFonts w:hint="eastAsia" w:ascii="方正小标宋_GBK" w:hAnsi="方正小标宋_GBK" w:eastAsia="方正小标宋_GBK" w:cs="方正小标宋_GBK"/>
          <w:b w:val="0"/>
          <w:bCs w:val="0"/>
          <w:i w:val="0"/>
          <w:iCs w:val="0"/>
          <w:caps w:val="0"/>
          <w:color w:val="auto"/>
          <w:spacing w:val="0"/>
          <w:sz w:val="40"/>
          <w:szCs w:val="40"/>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210" w:beforeAutospacing="0" w:after="210" w:afterAutospacing="0" w:line="240" w:lineRule="auto"/>
        <w:ind w:left="0" w:right="0" w:firstLine="0" w:firstLineChars="0"/>
        <w:jc w:val="center"/>
        <w:textAlignment w:val="auto"/>
        <w:rPr>
          <w:rFonts w:hint="eastAsia" w:ascii="方正小标宋_GBK" w:hAnsi="方正小标宋_GBK" w:eastAsia="方正小标宋_GBK" w:cs="方正小标宋_GBK"/>
          <w:b w:val="0"/>
          <w:bCs w:val="0"/>
          <w:i w:val="0"/>
          <w:iCs w:val="0"/>
          <w:caps w:val="0"/>
          <w:color w:val="auto"/>
          <w:spacing w:val="0"/>
          <w:sz w:val="40"/>
          <w:szCs w:val="40"/>
          <w:shd w:val="clear" w:color="auto" w:fill="FFFFFF"/>
        </w:rPr>
      </w:pPr>
      <w:r>
        <w:rPr>
          <w:rFonts w:hint="eastAsia" w:ascii="方正小标宋_GBK" w:hAnsi="方正小标宋_GBK" w:eastAsia="方正小标宋_GBK" w:cs="方正小标宋_GBK"/>
          <w:b w:val="0"/>
          <w:bCs w:val="0"/>
          <w:i w:val="0"/>
          <w:iCs w:val="0"/>
          <w:caps w:val="0"/>
          <w:color w:val="auto"/>
          <w:spacing w:val="0"/>
          <w:sz w:val="40"/>
          <w:szCs w:val="40"/>
          <w:shd w:val="clear" w:color="auto" w:fill="FFFFFF"/>
        </w:rPr>
        <w:t>辽宁省药品监督管理局关于换发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210" w:beforeAutospacing="0" w:after="210" w:afterAutospacing="0" w:line="240" w:lineRule="auto"/>
        <w:ind w:left="0" w:right="0" w:firstLine="0" w:firstLineChars="0"/>
        <w:jc w:val="center"/>
        <w:textAlignment w:val="auto"/>
        <w:rPr>
          <w:rFonts w:hint="eastAsia" w:ascii="方正小标宋_GBK" w:hAnsi="方正小标宋_GBK" w:eastAsia="方正小标宋_GBK" w:cs="方正小标宋_GBK"/>
          <w:b w:val="0"/>
          <w:bCs w:val="0"/>
          <w:i w:val="0"/>
          <w:iCs w:val="0"/>
          <w:caps w:val="0"/>
          <w:color w:val="auto"/>
          <w:spacing w:val="0"/>
          <w:sz w:val="40"/>
          <w:szCs w:val="40"/>
          <w:shd w:val="clear" w:color="auto" w:fill="FFFFFF"/>
        </w:rPr>
      </w:pPr>
      <w:r>
        <w:rPr>
          <w:rFonts w:hint="eastAsia" w:ascii="方正小标宋_GBK" w:hAnsi="方正小标宋_GBK" w:eastAsia="方正小标宋_GBK" w:cs="方正小标宋_GBK"/>
          <w:b w:val="0"/>
          <w:bCs w:val="0"/>
          <w:i w:val="0"/>
          <w:iCs w:val="0"/>
          <w:caps w:val="0"/>
          <w:color w:val="auto"/>
          <w:spacing w:val="0"/>
          <w:sz w:val="40"/>
          <w:szCs w:val="40"/>
          <w:shd w:val="clear" w:color="auto" w:fill="FFFFFF"/>
        </w:rPr>
        <w:t>《医疗机构制剂许可证》的</w:t>
      </w:r>
      <w:r>
        <w:rPr>
          <w:rFonts w:hint="eastAsia" w:ascii="方正小标宋_GBK" w:hAnsi="方正小标宋_GBK" w:eastAsia="方正小标宋_GBK" w:cs="方正小标宋_GBK"/>
          <w:b w:val="0"/>
          <w:bCs w:val="0"/>
          <w:i w:val="0"/>
          <w:iCs w:val="0"/>
          <w:caps w:val="0"/>
          <w:color w:val="auto"/>
          <w:spacing w:val="0"/>
          <w:sz w:val="40"/>
          <w:szCs w:val="40"/>
          <w:shd w:val="clear" w:color="auto" w:fill="FFFFFF"/>
          <w:lang w:eastAsia="zh-CN"/>
        </w:rPr>
        <w:t>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210" w:beforeAutospacing="0" w:after="210" w:afterAutospacing="0" w:line="240" w:lineRule="auto"/>
        <w:ind w:left="0" w:right="0" w:firstLine="0" w:firstLineChars="0"/>
        <w:jc w:val="center"/>
        <w:textAlignment w:val="auto"/>
        <w:rPr>
          <w:rFonts w:hint="eastAsia" w:ascii="方正小标宋_GBK" w:hAnsi="方正小标宋_GBK" w:eastAsia="方正小标宋_GBK" w:cs="方正小标宋_GBK"/>
          <w:b w:val="0"/>
          <w:bCs w:val="0"/>
          <w:i w:val="0"/>
          <w:iCs w:val="0"/>
          <w:caps w:val="0"/>
          <w:color w:val="auto"/>
          <w:spacing w:val="0"/>
          <w:sz w:val="40"/>
          <w:szCs w:val="40"/>
          <w:shd w:val="clear" w:color="auto" w:fill="FFFFFF"/>
          <w:lang w:eastAsia="zh-CN"/>
        </w:rPr>
      </w:pPr>
      <w:r>
        <w:rPr>
          <w:rFonts w:hint="eastAsia" w:ascii="方正小标宋_GBK" w:hAnsi="方正小标宋_GBK" w:eastAsia="方正小标宋_GBK" w:cs="方正小标宋_GBK"/>
          <w:b w:val="0"/>
          <w:bCs w:val="0"/>
          <w:i w:val="0"/>
          <w:iCs w:val="0"/>
          <w:caps w:val="0"/>
          <w:color w:val="auto"/>
          <w:spacing w:val="0"/>
          <w:sz w:val="40"/>
          <w:szCs w:val="40"/>
          <w:shd w:val="clear" w:color="auto" w:fill="FFFFFF"/>
          <w:lang w:eastAsia="zh-CN"/>
        </w:rPr>
        <w:t>（征求意见稿）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210" w:beforeAutospacing="0" w:after="210" w:afterAutospacing="0" w:line="240" w:lineRule="auto"/>
        <w:ind w:left="0" w:right="0" w:firstLine="0" w:firstLineChars="0"/>
        <w:jc w:val="center"/>
        <w:textAlignment w:val="auto"/>
        <w:rPr>
          <w:rFonts w:hint="eastAsia" w:ascii="方正小标宋_GBK" w:hAnsi="方正小标宋_GBK" w:eastAsia="方正小标宋_GBK" w:cs="方正小标宋_GBK"/>
          <w:b w:val="0"/>
          <w:bCs w:val="0"/>
          <w:i w:val="0"/>
          <w:iCs w:val="0"/>
          <w:caps w:val="0"/>
          <w:color w:val="auto"/>
          <w:spacing w:val="0"/>
          <w:sz w:val="40"/>
          <w:szCs w:val="40"/>
          <w:shd w:val="clear" w:color="auto" w:fill="FFFFFF"/>
          <w:lang w:eastAsia="zh-CN"/>
        </w:rPr>
      </w:pP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根据《药品管理法》</w:t>
      </w:r>
      <w:r>
        <w:rPr>
          <w:rFonts w:hint="eastAsia" w:ascii="仿宋_GB2312" w:hAnsi="仿宋_GB2312" w:eastAsia="仿宋_GB2312" w:cs="仿宋_GB2312"/>
          <w:i w:val="0"/>
          <w:iCs w:val="0"/>
          <w:caps w:val="0"/>
          <w:color w:val="auto"/>
          <w:spacing w:val="0"/>
          <w:sz w:val="32"/>
          <w:szCs w:val="32"/>
          <w:shd w:val="clear" w:color="auto" w:fill="FFFFFF"/>
          <w:lang w:val="en-US" w:eastAsia="zh-CN"/>
        </w:rPr>
        <w:t>《医疗机构制剂配制监督管理办法》（试行）</w:t>
      </w:r>
      <w:r>
        <w:rPr>
          <w:rFonts w:hint="eastAsia" w:ascii="仿宋_GB2312" w:hAnsi="仿宋_GB2312" w:eastAsia="仿宋_GB2312" w:cs="仿宋_GB2312"/>
          <w:i w:val="0"/>
          <w:iCs w:val="0"/>
          <w:caps w:val="0"/>
          <w:color w:val="auto"/>
          <w:spacing w:val="0"/>
          <w:sz w:val="32"/>
          <w:szCs w:val="32"/>
          <w:shd w:val="clear" w:color="auto" w:fill="FFFFFF"/>
          <w:lang w:eastAsia="zh-CN"/>
        </w:rPr>
        <w:t>《国务院办公厅关于严格规范涉企行政检查的意见》等有关规定,为做好全省《医疗机构制剂许可证》换发工作,结合我省实际,现将有关事项公告如下:</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一、</w:t>
      </w:r>
      <w:r>
        <w:rPr>
          <w:rFonts w:hint="eastAsia" w:ascii="黑体" w:hAnsi="黑体" w:eastAsia="黑体" w:cs="黑体"/>
          <w:i w:val="0"/>
          <w:iCs w:val="0"/>
          <w:caps w:val="0"/>
          <w:color w:val="auto"/>
          <w:spacing w:val="0"/>
          <w:sz w:val="32"/>
          <w:szCs w:val="32"/>
          <w:shd w:val="clear" w:color="auto" w:fill="FFFFFF"/>
          <w:lang w:eastAsia="zh-CN"/>
        </w:rPr>
        <w:t>换证</w:t>
      </w:r>
      <w:r>
        <w:rPr>
          <w:rFonts w:hint="eastAsia" w:ascii="黑体" w:hAnsi="黑体" w:eastAsia="黑体" w:cs="黑体"/>
          <w:i w:val="0"/>
          <w:iCs w:val="0"/>
          <w:caps w:val="0"/>
          <w:color w:val="auto"/>
          <w:spacing w:val="0"/>
          <w:sz w:val="32"/>
          <w:szCs w:val="32"/>
          <w:shd w:val="clear" w:color="auto" w:fill="FFFFFF"/>
        </w:rPr>
        <w:t>范围</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辽宁省内依法持有《医疗机构制剂许可证》有效期届满，需要继续配制制剂的医疗机构。</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二、换证依据及标准</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依据《药品管理法》《医疗机构制剂配制监督管理办法》（试行）《医疗机构制剂配制质量管理规范》（试行）《医疗机构制剂许可证验收标准》等有关规定开展。</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三</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i w:val="0"/>
          <w:iCs w:val="0"/>
          <w:caps w:val="0"/>
          <w:color w:val="auto"/>
          <w:spacing w:val="0"/>
          <w:sz w:val="32"/>
          <w:szCs w:val="32"/>
          <w:shd w:val="clear" w:color="auto" w:fill="FFFFFF"/>
          <w:lang w:eastAsia="zh-CN"/>
        </w:rPr>
        <w:t>换证</w:t>
      </w:r>
      <w:r>
        <w:rPr>
          <w:rFonts w:hint="eastAsia" w:ascii="黑体" w:hAnsi="黑体" w:eastAsia="黑体" w:cs="黑体"/>
          <w:i w:val="0"/>
          <w:iCs w:val="0"/>
          <w:caps w:val="0"/>
          <w:color w:val="auto"/>
          <w:spacing w:val="0"/>
          <w:sz w:val="32"/>
          <w:szCs w:val="32"/>
          <w:shd w:val="clear" w:color="auto" w:fill="FFFFFF"/>
        </w:rPr>
        <w:t>程序</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FFFFFF"/>
          <w:lang w:eastAsia="zh-CN"/>
        </w:rPr>
      </w:pPr>
      <w:r>
        <w:rPr>
          <w:rFonts w:hint="eastAsia" w:ascii="楷体_GB2312" w:hAnsi="楷体_GB2312" w:eastAsia="楷体_GB2312" w:cs="楷体_GB2312"/>
          <w:i w:val="0"/>
          <w:iCs w:val="0"/>
          <w:caps w:val="0"/>
          <w:color w:val="auto"/>
          <w:spacing w:val="0"/>
          <w:sz w:val="32"/>
          <w:szCs w:val="32"/>
          <w:shd w:val="clear" w:color="auto" w:fill="FFFFFF"/>
        </w:rPr>
        <w:t>（一）申请</w:t>
      </w:r>
      <w:r>
        <w:rPr>
          <w:rFonts w:hint="eastAsia" w:ascii="楷体_GB2312" w:hAnsi="楷体_GB2312" w:eastAsia="楷体_GB2312" w:cs="楷体_GB2312"/>
          <w:i w:val="0"/>
          <w:iCs w:val="0"/>
          <w:caps w:val="0"/>
          <w:color w:val="auto"/>
          <w:spacing w:val="0"/>
          <w:sz w:val="32"/>
          <w:szCs w:val="32"/>
          <w:shd w:val="clear" w:color="auto" w:fill="FFFFFF"/>
          <w:lang w:eastAsia="zh-CN"/>
        </w:rPr>
        <w:t>和受理</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医疗机构应当在《医疗机构制剂许可证》有效期届满前六个月，通过辽宁政务服务网（网址：https://www.lnzwfw.gov.cn/)，按“医疗机构制剂许可证换发”办事指南要求提交申请，上传电子申报资料。</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FFFFFF"/>
          <w:lang w:eastAsia="zh-CN"/>
        </w:rPr>
      </w:pPr>
      <w:r>
        <w:rPr>
          <w:rFonts w:hint="eastAsia" w:ascii="楷体_GB2312" w:hAnsi="楷体_GB2312" w:eastAsia="楷体_GB2312" w:cs="楷体_GB2312"/>
          <w:i w:val="0"/>
          <w:iCs w:val="0"/>
          <w:caps w:val="0"/>
          <w:color w:val="auto"/>
          <w:spacing w:val="0"/>
          <w:sz w:val="32"/>
          <w:szCs w:val="32"/>
          <w:shd w:val="clear" w:color="auto" w:fill="FFFFFF"/>
        </w:rPr>
        <w:t>（二）</w:t>
      </w:r>
      <w:r>
        <w:rPr>
          <w:rFonts w:hint="eastAsia" w:ascii="楷体_GB2312" w:hAnsi="楷体_GB2312" w:eastAsia="楷体_GB2312" w:cs="楷体_GB2312"/>
          <w:i w:val="0"/>
          <w:iCs w:val="0"/>
          <w:caps w:val="0"/>
          <w:color w:val="auto"/>
          <w:spacing w:val="0"/>
          <w:sz w:val="32"/>
          <w:szCs w:val="32"/>
          <w:shd w:val="clear" w:color="auto" w:fill="FFFFFF"/>
          <w:lang w:eastAsia="zh-CN"/>
        </w:rPr>
        <w:t>组织验收</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受理申请后，省药监局将结合日常监管情况和医疗机构制剂配制质量体系运行情况，组织开展验收。</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自提交申请前五年内无因违法违规配制制剂行为被行政处罚的医疗机构，省药监局可将对其一年内《医疗机构制剂配制质量管理规范》(试行)执行情况检查结论作为换证的现场检查意见。</w:t>
      </w:r>
    </w:p>
    <w:p>
      <w:pPr>
        <w:keepNext w:val="0"/>
        <w:keepLines w:val="0"/>
        <w:pageBreakBefore w:val="0"/>
        <w:widowControl/>
        <w:suppressLineNumbers w:val="0"/>
        <w:kinsoku/>
        <w:wordWrap w:val="0"/>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i w:val="0"/>
          <w:iCs w:val="0"/>
          <w:caps w:val="0"/>
          <w:color w:val="auto"/>
          <w:spacing w:val="0"/>
          <w:sz w:val="32"/>
          <w:szCs w:val="32"/>
          <w:shd w:val="clear" w:color="auto" w:fill="FFFFFF"/>
        </w:rPr>
      </w:pPr>
      <w:r>
        <w:rPr>
          <w:rFonts w:hint="eastAsia" w:ascii="楷体_GB2312" w:hAnsi="楷体_GB2312" w:eastAsia="楷体_GB2312" w:cs="楷体_GB2312"/>
          <w:i w:val="0"/>
          <w:iCs w:val="0"/>
          <w:caps w:val="0"/>
          <w:color w:val="auto"/>
          <w:spacing w:val="0"/>
          <w:sz w:val="32"/>
          <w:szCs w:val="32"/>
          <w:shd w:val="clear" w:color="auto" w:fill="FFFFFF"/>
        </w:rPr>
        <w:t>（三）审批及发证</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省药监局将根据资料审查意见或现场验收意见，进行综合评判，作出是否准予重新发证的决定并进行公示。</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符合规定的，由省药监局换发《医疗机构制剂许可证》；不符合规定的，不予换发《医疗机构制剂许可证》或核减相应的配制范围。</w:t>
      </w:r>
    </w:p>
    <w:p>
      <w:pPr>
        <w:keepNext w:val="0"/>
        <w:keepLines w:val="0"/>
        <w:pageBreakBefore w:val="0"/>
        <w:widowControl/>
        <w:suppressLineNumbers w:val="0"/>
        <w:kinsoku/>
        <w:wordWrap w:val="0"/>
        <w:overflowPunct/>
        <w:topLinePunct w:val="0"/>
        <w:autoSpaceDE/>
        <w:autoSpaceDN/>
        <w:bidi w:val="0"/>
        <w:adjustRightInd/>
        <w:snapToGrid/>
        <w:ind w:firstLine="640" w:firstLineChars="200"/>
        <w:jc w:val="left"/>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四</w:t>
      </w:r>
      <w:r>
        <w:rPr>
          <w:rFonts w:hint="eastAsia" w:ascii="黑体" w:hAnsi="黑体" w:eastAsia="黑体" w:cs="黑体"/>
          <w:i w:val="0"/>
          <w:iCs w:val="0"/>
          <w:caps w:val="0"/>
          <w:color w:val="auto"/>
          <w:spacing w:val="0"/>
          <w:sz w:val="32"/>
          <w:szCs w:val="32"/>
          <w:shd w:val="clear" w:color="auto" w:fill="FFFFFF"/>
        </w:rPr>
        <w:t>、不予</w:t>
      </w:r>
      <w:r>
        <w:rPr>
          <w:rFonts w:hint="eastAsia" w:ascii="黑体" w:hAnsi="黑体" w:eastAsia="黑体" w:cs="黑体"/>
          <w:i w:val="0"/>
          <w:iCs w:val="0"/>
          <w:caps w:val="0"/>
          <w:color w:val="auto"/>
          <w:spacing w:val="0"/>
          <w:sz w:val="32"/>
          <w:szCs w:val="32"/>
          <w:shd w:val="clear" w:color="auto" w:fill="FFFFFF"/>
          <w:lang w:eastAsia="zh-CN"/>
        </w:rPr>
        <w:t>换证</w:t>
      </w:r>
      <w:r>
        <w:rPr>
          <w:rFonts w:hint="eastAsia" w:ascii="黑体" w:hAnsi="黑体" w:eastAsia="黑体" w:cs="黑体"/>
          <w:i w:val="0"/>
          <w:iCs w:val="0"/>
          <w:caps w:val="0"/>
          <w:color w:val="auto"/>
          <w:spacing w:val="0"/>
          <w:sz w:val="32"/>
          <w:szCs w:val="32"/>
          <w:shd w:val="clear" w:color="auto" w:fill="FFFFFF"/>
        </w:rPr>
        <w:t>情形</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有下列情形之一的,不予换发《医疗机构制剂许可证》:</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（一）《医疗机构制剂许可证》有效期届满未提出换发申请的;</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（二）经资料审查或现场验收核实未达到换证标准的;</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（三）法律法规规定的其他不予换证的情形。</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eastAsia="zh-CN"/>
        </w:rPr>
        <w:t>五</w:t>
      </w:r>
      <w:r>
        <w:rPr>
          <w:rFonts w:hint="eastAsia" w:ascii="黑体" w:hAnsi="黑体" w:eastAsia="黑体" w:cs="黑体"/>
          <w:i w:val="0"/>
          <w:iCs w:val="0"/>
          <w:caps w:val="0"/>
          <w:color w:val="auto"/>
          <w:spacing w:val="0"/>
          <w:sz w:val="32"/>
          <w:szCs w:val="32"/>
          <w:shd w:val="clear" w:color="auto" w:fill="FFFFFF"/>
        </w:rPr>
        <w:t>、其他有关事项</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（一）各医疗机构要高度重视,严格落实主体责任,进一步增强质量安全意识,切实加强制剂室质量管理,提升制剂配制水平,保证公众用药安全。</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（二）换证期间，如有登记事项或许可事项变更的，可合并提出换证申请,实行同审同办。</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（三）未在《医疗机构制剂许可证》有效期届满前六个月申请换证的企业，有效期届满后，不得继续配制，待获批新《医疗机构制剂许可证》后，方可继续配制。</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四）对不符合换证条件或有效期届满前未申请换证的医疗机构，原《医疗机构制剂许可证》有效期届满后，不得继续配制，省药监局将依据《医疗机构制剂配制监督管理办法》（试行）第四十六条，依法予以注销。如需恢复配制，应按《医疗机构制剂许可证》新核发程序申请。</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（五）换证过程中，如有问题和建议，请及时与省药监局联系（联系电话：024-83988721）。</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本公告自发布之日起施行，《辽宁省药品监督管理局关于换发&lt;医疗机构制剂许可证&gt;的公告》（辽药监告〔2020〕30号）同时废止。</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特此公告。</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bookmarkStart w:id="0" w:name="_GoBack"/>
      <w:bookmarkEnd w:id="0"/>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right"/>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辽宁省药品监督管理局</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0" w:firstLineChars="0"/>
        <w:jc w:val="right"/>
        <w:textAlignment w:val="auto"/>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2025年x月x日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B0500000000000000"/>
    <w:charset w:val="86"/>
    <w:family w:val="auto"/>
    <w:pitch w:val="default"/>
    <w:sig w:usb0="30000083" w:usb1="2BDF3C10" w:usb2="00000016" w:usb3="00000000" w:csb0="602E0107"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A00002AF" w:usb1="5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409020205020404"/>
    <w:charset w:val="01"/>
    <w:family w:val="modern"/>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Calibri">
    <w:panose1 w:val="020B0500000000000000"/>
    <w:charset w:val="86"/>
    <w:family w:val="swiss"/>
    <w:pitch w:val="default"/>
    <w:sig w:usb0="30000083" w:usb1="2BDF3C10" w:usb2="00000016" w:usb3="00000000" w:csb0="602E0107" w:csb1="00000000"/>
  </w:font>
  <w:font w:name="方正小标宋_GBK">
    <w:panose1 w:val="020B0500000000000000"/>
    <w:charset w:val="86"/>
    <w:family w:val="swiss"/>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FC559"/>
    <w:rsid w:val="1526245D"/>
    <w:rsid w:val="1DF595BD"/>
    <w:rsid w:val="1F873C2A"/>
    <w:rsid w:val="27F7729C"/>
    <w:rsid w:val="2F7EFBE0"/>
    <w:rsid w:val="364DD964"/>
    <w:rsid w:val="377F5D12"/>
    <w:rsid w:val="3D9B47E5"/>
    <w:rsid w:val="3FFA3D10"/>
    <w:rsid w:val="568E93BF"/>
    <w:rsid w:val="57BFD10E"/>
    <w:rsid w:val="6BFB85B0"/>
    <w:rsid w:val="6FCBE6C0"/>
    <w:rsid w:val="6FEF5314"/>
    <w:rsid w:val="73F973FD"/>
    <w:rsid w:val="7A0F2F93"/>
    <w:rsid w:val="7A3A1745"/>
    <w:rsid w:val="7CBF33C2"/>
    <w:rsid w:val="7DEE6C8B"/>
    <w:rsid w:val="7F3BA4A9"/>
    <w:rsid w:val="7FEF8C7D"/>
    <w:rsid w:val="7FFDFECD"/>
    <w:rsid w:val="7FFE3A39"/>
    <w:rsid w:val="7FFFE971"/>
    <w:rsid w:val="86F12952"/>
    <w:rsid w:val="97B7775C"/>
    <w:rsid w:val="A45E1C67"/>
    <w:rsid w:val="ADBD97B3"/>
    <w:rsid w:val="AFBB10C8"/>
    <w:rsid w:val="AFF7A429"/>
    <w:rsid w:val="BC3FBDA3"/>
    <w:rsid w:val="BE9778C7"/>
    <w:rsid w:val="C7FCD889"/>
    <w:rsid w:val="CFDF29C7"/>
    <w:rsid w:val="D6AACDC2"/>
    <w:rsid w:val="DEF68F3E"/>
    <w:rsid w:val="DFD537B3"/>
    <w:rsid w:val="EAEFA26B"/>
    <w:rsid w:val="EFDCD987"/>
    <w:rsid w:val="F355CFC2"/>
    <w:rsid w:val="F5FF22DB"/>
    <w:rsid w:val="F7FD35AD"/>
    <w:rsid w:val="F7FF2C62"/>
    <w:rsid w:val="FADBC477"/>
    <w:rsid w:val="FD3B350F"/>
    <w:rsid w:val="FD5DA40F"/>
    <w:rsid w:val="FDAB8464"/>
    <w:rsid w:val="FDDDCF5C"/>
    <w:rsid w:val="FDFB6714"/>
    <w:rsid w:val="FE3DCB75"/>
    <w:rsid w:val="FEAF12C2"/>
    <w:rsid w:val="FEDBEFB8"/>
    <w:rsid w:val="FF2FA9D2"/>
    <w:rsid w:val="FF330CBA"/>
    <w:rsid w:val="FF5D9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方正小标宋_GBK" w:hAnsi="方正小标宋_GBK" w:cs="方正小标宋_GBK"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890</Words>
  <Characters>918</Characters>
  <Lines>0</Lines>
  <Paragraphs>0</Paragraphs>
  <TotalTime>5</TotalTime>
  <ScaleCrop>false</ScaleCrop>
  <LinksUpToDate>false</LinksUpToDate>
  <CharactersWithSpaces>918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2025-02-19T15:07:00Z</dcterms:created>
  <dc:creator>lnxc</dc:creator>
  <cp:lastModifiedBy>星官</cp:lastModifiedBy>
  <dcterms:modified xsi:type="dcterms:W3CDTF">2025-05-08T15:08:45Z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B35ABFE631F0147FB9D3D86798431C9B</vt:lpwstr>
  </property>
  <property fmtid="{D5CDD505-2E9C-101B-9397-08002B2CF9AE}" pid="4" name="KSOTemplateDocerSaveRecord">
    <vt:lpwstr>eyJoZGlkIjoiZTI3YmQ0M2U2MjJkZTJlOTAzYzc4ZmQwNTVlM2QxZTAiLCJ1c2VySWQiOiIxMDUyMDgyNjg1In0=</vt:lpwstr>
  </property>
</Properties>
</file>