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3D9A"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AI医疗技术智能评估平台建设项目成交</w:t>
      </w:r>
      <w:r>
        <w:rPr>
          <w:rFonts w:ascii="宋体" w:hAnsi="宋体"/>
          <w:b/>
          <w:szCs w:val="21"/>
        </w:rPr>
        <w:t>公告</w:t>
      </w:r>
    </w:p>
    <w:p w14:paraId="216560C4"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一</w:t>
      </w:r>
      <w:r>
        <w:rPr>
          <w:rFonts w:ascii="宋体" w:hAnsi="宋体" w:eastAsia="宋体"/>
          <w:szCs w:val="21"/>
        </w:rPr>
        <w:t>、</w:t>
      </w:r>
      <w:r>
        <w:rPr>
          <w:rFonts w:hint="eastAsia" w:ascii="宋体" w:hAnsi="宋体" w:eastAsia="宋体"/>
          <w:szCs w:val="21"/>
        </w:rPr>
        <w:t>项目编号：25CNIC025941-1</w:t>
      </w:r>
      <w:r>
        <w:rPr>
          <w:rFonts w:hint="eastAsia" w:ascii="宋体" w:hAnsi="宋体"/>
          <w:szCs w:val="21"/>
          <w:lang w:val="en-US" w:eastAsia="zh-CN"/>
        </w:rPr>
        <w:t>32</w:t>
      </w:r>
    </w:p>
    <w:p w14:paraId="3FD204C7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</w:t>
      </w:r>
      <w:r>
        <w:rPr>
          <w:rFonts w:ascii="宋体" w:hAnsi="宋体" w:eastAsia="宋体"/>
          <w:szCs w:val="21"/>
        </w:rPr>
        <w:t>、</w:t>
      </w:r>
      <w:r>
        <w:rPr>
          <w:rFonts w:hint="eastAsia" w:ascii="宋体" w:hAnsi="宋体" w:eastAsia="宋体"/>
          <w:szCs w:val="21"/>
        </w:rPr>
        <w:t>项目名称：AI医疗技术智能评估平台建设项目</w:t>
      </w:r>
    </w:p>
    <w:p w14:paraId="569CD5E5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</w:t>
      </w:r>
      <w:r>
        <w:rPr>
          <w:rFonts w:hint="eastAsia" w:ascii="宋体" w:hAnsi="宋体"/>
          <w:szCs w:val="21"/>
          <w:lang w:eastAsia="zh-CN"/>
        </w:rPr>
        <w:t>中标（成交）</w:t>
      </w:r>
      <w:r>
        <w:rPr>
          <w:rFonts w:hint="eastAsia" w:ascii="宋体" w:hAnsi="宋体" w:eastAsia="宋体"/>
          <w:szCs w:val="21"/>
        </w:rPr>
        <w:t>信息</w:t>
      </w:r>
    </w:p>
    <w:p w14:paraId="04A20DEC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供应商名称：北京健康在线技术开发有限公司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 w14:paraId="654BB283">
      <w:pPr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供应商地址：</w:t>
      </w:r>
      <w:bookmarkStart w:id="0" w:name="_Hlk213664673"/>
      <w:r>
        <w:rPr>
          <w:rFonts w:hint="eastAsia" w:ascii="宋体" w:hAnsi="宋体" w:eastAsia="宋体"/>
          <w:szCs w:val="21"/>
        </w:rPr>
        <w:t>北京市朝阳区霄云里南街9号院华瑞大厦6层</w:t>
      </w:r>
      <w:bookmarkEnd w:id="0"/>
    </w:p>
    <w:p w14:paraId="76A7642F">
      <w:pPr>
        <w:ind w:firstLine="420" w:firstLineChars="200"/>
        <w:rPr>
          <w:rFonts w:hint="eastAsia" w:ascii="SSJ-PK74820000023-Identity-H" w:hAnsi="SSJ-PK74820000023-Identity-H" w:eastAsia="SSJ-PK74820000023-Identity-H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中标（成交）</w:t>
      </w:r>
      <w:r>
        <w:rPr>
          <w:rFonts w:hint="eastAsia" w:ascii="宋体" w:hAnsi="宋体" w:eastAsia="宋体"/>
          <w:szCs w:val="21"/>
        </w:rPr>
        <w:t>金额：</w:t>
      </w:r>
      <w:r>
        <w:rPr>
          <w:rFonts w:hint="eastAsia" w:ascii="SSJ-PK74820000023-Identity-H" w:hAnsi="SSJ-PK74820000023-Identity-H" w:eastAsia="SSJ-PK74820000023-Identity-H"/>
          <w:szCs w:val="21"/>
        </w:rPr>
        <w:t>人民币585</w:t>
      </w:r>
      <w:r>
        <w:rPr>
          <w:rFonts w:hint="eastAsia" w:ascii="SSJ-PK74820000023-Identity-H" w:hAnsi="SSJ-PK74820000023-Identity-H" w:eastAsia="SSJ-PK74820000023-Identity-H"/>
          <w:szCs w:val="21"/>
          <w:lang w:val="en-US" w:eastAsia="zh-CN"/>
        </w:rPr>
        <w:t>,</w:t>
      </w:r>
      <w:r>
        <w:rPr>
          <w:rFonts w:hint="eastAsia" w:ascii="SSJ-PK74820000023-Identity-H" w:hAnsi="SSJ-PK74820000023-Identity-H" w:eastAsia="SSJ-PK74820000023-Identity-H"/>
          <w:szCs w:val="21"/>
        </w:rPr>
        <w:t>000</w:t>
      </w:r>
      <w:r>
        <w:rPr>
          <w:rFonts w:hint="eastAsia" w:ascii="SSJ-PK74820000023-Identity-H" w:hAnsi="SSJ-PK74820000023-Identity-H" w:eastAsia="SSJ-PK74820000023-Identity-H"/>
          <w:szCs w:val="21"/>
          <w:lang w:val="en-US" w:eastAsia="zh-CN"/>
        </w:rPr>
        <w:t>.00</w:t>
      </w:r>
      <w:r>
        <w:rPr>
          <w:rFonts w:hint="eastAsia" w:ascii="SSJ-PK74820000023-Identity-H" w:hAnsi="SSJ-PK74820000023-Identity-H" w:eastAsia="SSJ-PK74820000023-Identity-H"/>
          <w:szCs w:val="21"/>
          <w:lang w:eastAsia="zh-CN"/>
        </w:rPr>
        <w:t>元</w:t>
      </w:r>
    </w:p>
    <w:p w14:paraId="534A8AD0">
      <w:pPr>
        <w:numPr>
          <w:ilvl w:val="0"/>
          <w:numId w:val="1"/>
        </w:num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主要标的信息</w:t>
      </w:r>
    </w:p>
    <w:tbl>
      <w:tblPr>
        <w:tblStyle w:val="9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C52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vAlign w:val="top"/>
          </w:tcPr>
          <w:p w14:paraId="75D73EAD"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05AF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vAlign w:val="top"/>
          </w:tcPr>
          <w:p w14:paraId="3602E25F">
            <w:pPr>
              <w:spacing w:before="0" w:beforeAutospacing="0" w:after="0" w:afterAutospacing="0" w:line="240" w:lineRule="auto"/>
              <w:ind w:left="0" w:right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名称：</w:t>
            </w:r>
            <w:r>
              <w:rPr>
                <w:rFonts w:hint="eastAsia" w:ascii="宋体" w:hAnsi="宋体" w:eastAsia="宋体"/>
                <w:szCs w:val="21"/>
              </w:rPr>
              <w:t>AI医疗技术智能评估平台建设项目</w:t>
            </w:r>
          </w:p>
          <w:p w14:paraId="315EA264">
            <w:pPr>
              <w:spacing w:before="0" w:beforeAutospacing="0" w:after="0" w:afterAutospacing="0" w:line="240" w:lineRule="auto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服务范围：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szCs w:val="21"/>
              </w:rPr>
              <w:t>I医疗技术智能评估平台建设包括建设覆盖AI医疗技术评价项目全生命周期的项目管理系统；搭建术语规范库，集成评估工具包；工作流设计搭建及实证案例测试；基地端数据采集需求调研及系统搭建等内容。</w:t>
            </w:r>
          </w:p>
          <w:p w14:paraId="0D1BAE8D">
            <w:pPr>
              <w:spacing w:before="0" w:beforeAutospacing="0" w:after="0" w:afterAutospacing="0" w:line="240" w:lineRule="auto"/>
              <w:ind w:left="0" w:right="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服务要求：</w:t>
            </w:r>
            <w:r>
              <w:rPr>
                <w:rFonts w:hint="eastAsia" w:ascii="SSJ-PK74820000023-Identity-H" w:hAnsi="SSJ-PK74820000023-Identity-H" w:eastAsia="SSJ-PK74820000023-Identity-H"/>
                <w:szCs w:val="21"/>
              </w:rPr>
              <w:t>满足</w:t>
            </w:r>
            <w:r>
              <w:rPr>
                <w:rFonts w:hint="eastAsia" w:ascii="SSJ-PK74820000023-Identity-H" w:hAnsi="SSJ-PK74820000023-Identity-H" w:eastAsia="SSJ-PK74820000023-Identity-H"/>
                <w:szCs w:val="21"/>
                <w:lang w:eastAsia="zh-CN"/>
              </w:rPr>
              <w:t>采购</w:t>
            </w:r>
            <w:r>
              <w:rPr>
                <w:rFonts w:ascii="SSJ-PK74820000023-Identity-H" w:hAnsi="SSJ-PK74820000023-Identity-H" w:eastAsia="SSJ-PK74820000023-Identity-H"/>
                <w:szCs w:val="21"/>
              </w:rPr>
              <w:t>要求</w:t>
            </w:r>
          </w:p>
          <w:p w14:paraId="3BA13598">
            <w:pPr>
              <w:spacing w:before="0" w:beforeAutospacing="0" w:after="0" w:afterAutospacing="0" w:line="240" w:lineRule="auto"/>
              <w:ind w:left="0" w:right="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服务时间：计划合同工期</w:t>
            </w:r>
            <w:r>
              <w:rPr>
                <w:rFonts w:hint="eastAsia" w:ascii="宋体" w:hAnsi="宋体"/>
                <w:szCs w:val="21"/>
                <w:lang w:val="en-US"/>
              </w:rPr>
              <w:t>6</w:t>
            </w:r>
            <w:r>
              <w:rPr>
                <w:rFonts w:hint="eastAsia" w:ascii="宋体" w:hAnsi="宋体"/>
                <w:szCs w:val="21"/>
              </w:rPr>
              <w:t>个月，完成招标要求中除运行维护外的所有实施工作。</w:t>
            </w:r>
          </w:p>
          <w:p w14:paraId="07B19EBB">
            <w:pPr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服务标准：</w:t>
            </w:r>
            <w:r>
              <w:rPr>
                <w:rFonts w:hint="eastAsia" w:ascii="SSJ-PK74820000023-Identity-H" w:hAnsi="SSJ-PK74820000023-Identity-H" w:eastAsia="SSJ-PK74820000023-Identity-H"/>
                <w:szCs w:val="21"/>
              </w:rPr>
              <w:t>满足</w:t>
            </w:r>
            <w:r>
              <w:rPr>
                <w:rFonts w:hint="eastAsia" w:ascii="SSJ-PK74820000023-Identity-H" w:hAnsi="SSJ-PK74820000023-Identity-H" w:eastAsia="SSJ-PK74820000023-Identity-H"/>
                <w:szCs w:val="21"/>
                <w:lang w:eastAsia="zh-CN"/>
              </w:rPr>
              <w:t>采购</w:t>
            </w:r>
            <w:r>
              <w:rPr>
                <w:rFonts w:ascii="SSJ-PK74820000023-Identity-H" w:hAnsi="SSJ-PK74820000023-Identity-H" w:eastAsia="SSJ-PK74820000023-Identity-H"/>
                <w:szCs w:val="21"/>
              </w:rPr>
              <w:t>要求</w:t>
            </w:r>
          </w:p>
        </w:tc>
      </w:tr>
    </w:tbl>
    <w:p w14:paraId="5A0077CC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五、评审专家名单：夏培森</w:t>
      </w:r>
      <w:r>
        <w:rPr>
          <w:rFonts w:hint="eastAsia" w:ascii="宋体" w:hAnsi="宋体"/>
          <w:szCs w:val="21"/>
          <w:lang w:eastAsia="zh-CN"/>
        </w:rPr>
        <w:t>、赵家旺、周长春。</w:t>
      </w:r>
    </w:p>
    <w:p w14:paraId="292150C4">
      <w:pPr>
        <w:rPr>
          <w:rFonts w:hint="eastAsia" w:ascii="SSJ-PK74820000023-Identity-H" w:hAnsi="SSJ-PK74820000023-Identity-H" w:eastAsia="SSJ-PK74820000023-Identity-H"/>
          <w:bCs/>
          <w:szCs w:val="21"/>
        </w:rPr>
      </w:pPr>
      <w:r>
        <w:rPr>
          <w:rFonts w:hint="eastAsia" w:ascii="宋体" w:hAnsi="宋体" w:eastAsia="宋体"/>
          <w:szCs w:val="21"/>
        </w:rPr>
        <w:t>六、代理服务收费标准及金额：</w:t>
      </w:r>
      <w:r>
        <w:rPr>
          <w:rFonts w:hint="eastAsia"/>
          <w:szCs w:val="21"/>
        </w:rPr>
        <w:t>招标代理机构将</w:t>
      </w:r>
      <w:r>
        <w:rPr>
          <w:rFonts w:hint="eastAsia"/>
          <w:szCs w:val="21"/>
          <w:lang w:eastAsia="zh-CN"/>
        </w:rPr>
        <w:t>按照磋商文件的规定</w:t>
      </w:r>
      <w:r>
        <w:rPr>
          <w:rFonts w:hint="eastAsia"/>
          <w:szCs w:val="21"/>
        </w:rPr>
        <w:t>向</w:t>
      </w:r>
      <w:r>
        <w:rPr>
          <w:rFonts w:hint="eastAsia"/>
          <w:szCs w:val="21"/>
          <w:lang w:eastAsia="zh-CN"/>
        </w:rPr>
        <w:t>成交供应商</w:t>
      </w:r>
      <w:r>
        <w:rPr>
          <w:rFonts w:hint="eastAsia"/>
          <w:szCs w:val="21"/>
        </w:rPr>
        <w:t>收取</w:t>
      </w:r>
      <w:r>
        <w:rPr>
          <w:rFonts w:hint="eastAsia"/>
          <w:szCs w:val="21"/>
          <w:lang w:eastAsia="zh-CN"/>
        </w:rPr>
        <w:t>代理</w:t>
      </w:r>
      <w:r>
        <w:rPr>
          <w:rFonts w:hint="eastAsia"/>
          <w:szCs w:val="21"/>
        </w:rPr>
        <w:t>服务费（</w:t>
      </w:r>
      <w:r>
        <w:rPr>
          <w:rFonts w:hint="eastAsia" w:ascii="宋体" w:hAnsi="宋体"/>
          <w:szCs w:val="21"/>
          <w:lang w:eastAsia="zh-CN"/>
        </w:rPr>
        <w:t>代理</w:t>
      </w:r>
      <w:r>
        <w:rPr>
          <w:rFonts w:hint="eastAsia" w:ascii="宋体" w:hAnsi="宋体"/>
          <w:szCs w:val="21"/>
        </w:rPr>
        <w:t>服务费按差额定率累进法计算</w:t>
      </w:r>
      <w:r>
        <w:rPr>
          <w:rFonts w:hint="eastAsia"/>
          <w:szCs w:val="21"/>
        </w:rPr>
        <w:t>）</w:t>
      </w:r>
      <w:r>
        <w:rPr>
          <w:rFonts w:hint="eastAsia" w:ascii="SSJ-PK74820000023-Identity-H" w:hAnsi="SSJ-PK74820000023-Identity-H" w:eastAsia="SSJ-PK74820000023-Identity-H"/>
          <w:bCs/>
          <w:szCs w:val="21"/>
        </w:rPr>
        <w:t>。</w:t>
      </w:r>
    </w:p>
    <w:p w14:paraId="51BED1B9">
      <w:pPr>
        <w:rPr>
          <w:rFonts w:hint="eastAsia" w:ascii="SSJ-PK74820000023-Identity-H" w:hAnsi="SSJ-PK74820000023-Identity-H" w:eastAsia="SSJ-PK74820000023-Identity-H"/>
          <w:bCs/>
          <w:szCs w:val="21"/>
        </w:rPr>
      </w:pPr>
      <w:r>
        <w:rPr>
          <w:rFonts w:hint="eastAsia" w:ascii="宋体" w:hAnsi="宋体" w:eastAsia="宋体"/>
          <w:szCs w:val="21"/>
        </w:rPr>
        <w:t>本项目代理费总金额</w:t>
      </w:r>
      <w:r>
        <w:rPr>
          <w:rFonts w:hint="eastAsia" w:ascii="宋体" w:hAnsi="宋体"/>
          <w:szCs w:val="21"/>
          <w:lang w:eastAsia="zh-CN"/>
        </w:rPr>
        <w:t>：0.8775</w:t>
      </w:r>
      <w:r>
        <w:rPr>
          <w:rFonts w:hint="eastAsia" w:ascii="宋体" w:hAnsi="宋体" w:eastAsia="宋体"/>
          <w:szCs w:val="21"/>
        </w:rPr>
        <w:t>万元（人民币）</w:t>
      </w:r>
    </w:p>
    <w:p w14:paraId="282D6DD7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七、公告期限</w:t>
      </w:r>
    </w:p>
    <w:p w14:paraId="4879FC06">
      <w:pPr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0CC1F9C7">
      <w:pPr>
        <w:numPr>
          <w:ilvl w:val="0"/>
          <w:numId w:val="2"/>
        </w:numPr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其他补充事宜：</w:t>
      </w:r>
    </w:p>
    <w:p w14:paraId="490B4544">
      <w:pPr>
        <w:numPr>
          <w:ilvl w:val="0"/>
          <w:numId w:val="0"/>
        </w:numPr>
        <w:rPr>
          <w:rFonts w:hint="eastAsia" w:ascii="宋体" w:hAnsi="宋体" w:eastAsia="宋体" w:cs="仿宋"/>
          <w:szCs w:val="21"/>
          <w:lang w:val="en-US" w:eastAsia="zh-CN"/>
        </w:rPr>
      </w:pPr>
      <w:r>
        <w:rPr>
          <w:rFonts w:hint="eastAsia" w:ascii="宋体" w:hAnsi="宋体" w:cs="仿宋"/>
          <w:szCs w:val="21"/>
          <w:lang w:val="en-US" w:eastAsia="zh-CN"/>
        </w:rPr>
        <w:t xml:space="preserve">   成交人评审总得分（总平均分）：79.95</w:t>
      </w:r>
      <w:r>
        <w:rPr>
          <w:rFonts w:hint="eastAsia" w:ascii="宋体" w:hAnsi="宋体" w:eastAsia="宋体" w:cs="仿宋"/>
          <w:color w:val="auto"/>
          <w:szCs w:val="21"/>
        </w:rPr>
        <w:t>分</w:t>
      </w:r>
    </w:p>
    <w:p w14:paraId="5D653062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6D3F88F5">
      <w:pPr>
        <w:ind w:firstLine="363" w:firstLineChars="173"/>
      </w:pPr>
      <w:bookmarkStart w:id="1" w:name="_Toc35393810"/>
      <w:bookmarkStart w:id="2" w:name="_Toc35393641"/>
      <w:bookmarkStart w:id="3" w:name="_Toc28359100"/>
      <w:bookmarkStart w:id="4" w:name="_Toc28359023"/>
      <w:r>
        <w:rPr>
          <w:rFonts w:hint="eastAsia"/>
        </w:rPr>
        <w:t>1.采购人信息</w:t>
      </w:r>
      <w:bookmarkEnd w:id="1"/>
      <w:bookmarkEnd w:id="2"/>
      <w:bookmarkEnd w:id="3"/>
      <w:bookmarkEnd w:id="4"/>
    </w:p>
    <w:p w14:paraId="343D77E3">
      <w:pPr>
        <w:ind w:firstLine="363" w:firstLineChars="173"/>
        <w:rPr>
          <w:rFonts w:hint="eastAsia"/>
        </w:rPr>
      </w:pPr>
      <w:bookmarkStart w:id="5" w:name="_Toc28359024"/>
      <w:bookmarkStart w:id="6" w:name="_Toc35393642"/>
      <w:bookmarkStart w:id="7" w:name="_Toc28359101"/>
      <w:bookmarkStart w:id="8" w:name="_Toc35393811"/>
      <w:r>
        <w:rPr>
          <w:rFonts w:hint="eastAsia"/>
        </w:rPr>
        <w:t>名    称：国家卫生健康委卫生发展研究中心</w:t>
      </w:r>
    </w:p>
    <w:p w14:paraId="0DA7566F">
      <w:pPr>
        <w:ind w:firstLine="363" w:firstLineChars="173"/>
        <w:rPr>
          <w:rFonts w:hint="eastAsia"/>
        </w:rPr>
      </w:pPr>
      <w:r>
        <w:rPr>
          <w:rFonts w:hint="eastAsia"/>
        </w:rPr>
        <w:t>地    址：北京市西城区车公庄大街9号五栋大楼B3座四层</w:t>
      </w:r>
    </w:p>
    <w:p w14:paraId="69C63B7D">
      <w:pPr>
        <w:ind w:firstLine="363" w:firstLineChars="173"/>
        <w:rPr>
          <w:rFonts w:hint="eastAsia"/>
        </w:rPr>
      </w:pPr>
      <w:r>
        <w:rPr>
          <w:rFonts w:hint="eastAsia"/>
        </w:rPr>
        <w:t>联系方式：田老师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010-88385914</w:t>
      </w:r>
    </w:p>
    <w:p w14:paraId="68E222D4">
      <w:pPr>
        <w:ind w:firstLine="363" w:firstLineChars="173"/>
      </w:pPr>
      <w:r>
        <w:rPr>
          <w:rFonts w:hint="eastAsia"/>
        </w:rPr>
        <w:t>2.采购代理机构信息</w:t>
      </w:r>
      <w:bookmarkEnd w:id="5"/>
      <w:bookmarkEnd w:id="6"/>
      <w:bookmarkEnd w:id="7"/>
      <w:bookmarkEnd w:id="8"/>
    </w:p>
    <w:p w14:paraId="79C6215D">
      <w:pPr>
        <w:ind w:firstLine="363" w:firstLineChars="173"/>
      </w:pPr>
      <w:r>
        <w:rPr>
          <w:rFonts w:hint="eastAsia"/>
        </w:rPr>
        <w:t>名    称：中国仪器进出口集团有限公司</w:t>
      </w:r>
    </w:p>
    <w:p w14:paraId="30B674E9">
      <w:pPr>
        <w:ind w:firstLine="363" w:firstLineChars="173"/>
      </w:pPr>
      <w:r>
        <w:rPr>
          <w:rFonts w:hint="eastAsia"/>
        </w:rPr>
        <w:t>地　  址：北京市丰台区西营街1号院通用时代中心</w:t>
      </w:r>
      <w:r>
        <w:rPr>
          <w:rFonts w:hint="eastAsia"/>
          <w:lang w:val="en-US" w:eastAsia="zh-CN"/>
        </w:rPr>
        <w:t>B座</w:t>
      </w:r>
    </w:p>
    <w:p w14:paraId="382BDC11">
      <w:pPr>
        <w:ind w:firstLine="363" w:firstLineChars="173"/>
        <w:rPr>
          <w:rFonts w:hint="default"/>
          <w:lang w:val="en-US"/>
        </w:rPr>
      </w:pPr>
      <w:r>
        <w:rPr>
          <w:rFonts w:hint="eastAsia"/>
        </w:rPr>
        <w:t>联系方式：</w:t>
      </w:r>
      <w:r>
        <w:rPr>
          <w:rFonts w:hint="eastAsia" w:ascii="’宋体’" w:hAnsi="’宋体’" w:eastAsia="’宋体’" w:cs="’宋体’"/>
          <w:sz w:val="21"/>
          <w:szCs w:val="21"/>
        </w:rPr>
        <w:t>刘</w:t>
      </w:r>
      <w:r>
        <w:rPr>
          <w:rFonts w:ascii="’宋体’" w:hAnsi="’宋体’" w:eastAsia="’宋体’" w:cs="’宋体’"/>
          <w:sz w:val="21"/>
          <w:szCs w:val="21"/>
        </w:rPr>
        <w:t>先生</w:t>
      </w:r>
      <w:r>
        <w:rPr>
          <w:rFonts w:hint="eastAsia" w:ascii="’宋体’" w:hAnsi="’宋体’" w:eastAsia="’宋体’" w:cs="’宋体’"/>
          <w:sz w:val="21"/>
          <w:szCs w:val="21"/>
          <w:lang w:val="en-US" w:eastAsia="zh-CN"/>
        </w:rPr>
        <w:t xml:space="preserve"> 010-88312881</w:t>
      </w:r>
    </w:p>
    <w:p w14:paraId="5F28BC3F">
      <w:pPr>
        <w:ind w:firstLine="363" w:firstLineChars="173"/>
      </w:pPr>
      <w:bookmarkStart w:id="9" w:name="_Toc28359102"/>
      <w:bookmarkStart w:id="10" w:name="_Toc28359025"/>
      <w:bookmarkStart w:id="11" w:name="_Toc35393643"/>
      <w:bookmarkStart w:id="12" w:name="_Toc35393812"/>
      <w:r>
        <w:rPr>
          <w:rFonts w:hint="eastAsia"/>
        </w:rPr>
        <w:t>3.项目</w:t>
      </w:r>
      <w:r>
        <w:t>联系方式</w:t>
      </w:r>
      <w:bookmarkEnd w:id="9"/>
      <w:bookmarkEnd w:id="10"/>
      <w:bookmarkEnd w:id="11"/>
      <w:bookmarkEnd w:id="12"/>
    </w:p>
    <w:p w14:paraId="7D04B53F">
      <w:pPr>
        <w:ind w:firstLine="363" w:firstLineChars="173"/>
      </w:pPr>
      <w:r>
        <w:rPr>
          <w:rFonts w:hint="eastAsia"/>
        </w:rPr>
        <w:t>项目联系人：</w:t>
      </w:r>
      <w:r>
        <w:rPr>
          <w:rFonts w:hint="eastAsia" w:ascii="’宋体’" w:hAnsi="’宋体’" w:eastAsia="’宋体’" w:cs="’宋体’"/>
          <w:sz w:val="21"/>
          <w:szCs w:val="21"/>
        </w:rPr>
        <w:t>刘</w:t>
      </w:r>
      <w:r>
        <w:rPr>
          <w:rFonts w:ascii="’宋体’" w:hAnsi="’宋体’" w:eastAsia="’宋体’" w:cs="’宋体’"/>
          <w:sz w:val="21"/>
          <w:szCs w:val="21"/>
        </w:rPr>
        <w:t>先生</w:t>
      </w:r>
    </w:p>
    <w:p w14:paraId="5C555D47">
      <w:pPr>
        <w:ind w:firstLine="363" w:firstLineChars="173"/>
        <w:rPr>
          <w:rFonts w:hint="default" w:eastAsia="宋体"/>
          <w:lang w:val="en-US" w:eastAsia="zh-CN"/>
        </w:rPr>
      </w:pPr>
      <w:r>
        <w:rPr>
          <w:rFonts w:hint="eastAsia"/>
        </w:rPr>
        <w:t>电　  话：010-8</w:t>
      </w:r>
      <w:r>
        <w:rPr>
          <w:rFonts w:hint="eastAsia"/>
          <w:lang w:val="en-US" w:eastAsia="zh-CN"/>
        </w:rPr>
        <w:t>8312881</w:t>
      </w:r>
    </w:p>
    <w:p w14:paraId="07A9874E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十、附件</w:t>
      </w:r>
    </w:p>
    <w:p w14:paraId="4551EE33">
      <w:pPr>
        <w:ind w:firstLine="420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.采购文件</w:t>
      </w:r>
    </w:p>
    <w:p w14:paraId="0E47CC87">
      <w:pPr>
        <w:ind w:firstLine="420" w:firstLineChars="200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2.中小企业声明函</w:t>
      </w:r>
    </w:p>
    <w:p w14:paraId="0ADCFB74">
      <w:p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br w:type="page"/>
      </w:r>
    </w:p>
    <w:p w14:paraId="42E8F650">
      <w:pPr>
        <w:ind w:firstLine="420" w:firstLineChars="200"/>
        <w:rPr>
          <w:rFonts w:hint="default" w:ascii="宋体" w:hAnsi="宋体" w:cs="宋体"/>
          <w:kern w:val="0"/>
          <w:szCs w:val="21"/>
          <w:lang w:val="en-US" w:eastAsia="zh-CN"/>
        </w:rPr>
      </w:pPr>
    </w:p>
    <w:p w14:paraId="40B847D0">
      <w:pPr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inline distT="0" distB="0" distL="114300" distR="114300">
            <wp:extent cx="5272405" cy="5708015"/>
            <wp:effectExtent l="0" t="0" r="4445" b="6985"/>
            <wp:docPr id="1" name="图片 1" descr="1765871089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5871089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SJ-PK7482000002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宋体’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DFC95"/>
    <w:multiLevelType w:val="singleLevel"/>
    <w:tmpl w:val="659DFC95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66CEE119"/>
    <w:multiLevelType w:val="singleLevel"/>
    <w:tmpl w:val="66CEE119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1805"/>
    <w:rsid w:val="002E572C"/>
    <w:rsid w:val="005A1805"/>
    <w:rsid w:val="00603B27"/>
    <w:rsid w:val="007A49D5"/>
    <w:rsid w:val="00C04C13"/>
    <w:rsid w:val="0A0A6EC2"/>
    <w:rsid w:val="0A730B0F"/>
    <w:rsid w:val="0EB43F87"/>
    <w:rsid w:val="0FAB0A57"/>
    <w:rsid w:val="106172ED"/>
    <w:rsid w:val="10F62635"/>
    <w:rsid w:val="12095253"/>
    <w:rsid w:val="12286C59"/>
    <w:rsid w:val="1264323B"/>
    <w:rsid w:val="1615355E"/>
    <w:rsid w:val="161F433B"/>
    <w:rsid w:val="16D85C88"/>
    <w:rsid w:val="18995709"/>
    <w:rsid w:val="1E0A5972"/>
    <w:rsid w:val="1E6C1577"/>
    <w:rsid w:val="22C32496"/>
    <w:rsid w:val="22C55A01"/>
    <w:rsid w:val="239301B8"/>
    <w:rsid w:val="285A17C2"/>
    <w:rsid w:val="2AF536B7"/>
    <w:rsid w:val="2CA3594A"/>
    <w:rsid w:val="2EA84D9A"/>
    <w:rsid w:val="32450215"/>
    <w:rsid w:val="333378C0"/>
    <w:rsid w:val="36743E79"/>
    <w:rsid w:val="373137D5"/>
    <w:rsid w:val="373A2B2A"/>
    <w:rsid w:val="384D4981"/>
    <w:rsid w:val="3A4129CE"/>
    <w:rsid w:val="3CF84295"/>
    <w:rsid w:val="3E614CE2"/>
    <w:rsid w:val="3F1D3C1A"/>
    <w:rsid w:val="3F370B17"/>
    <w:rsid w:val="3F7F556C"/>
    <w:rsid w:val="4025671A"/>
    <w:rsid w:val="422B389D"/>
    <w:rsid w:val="43CA391C"/>
    <w:rsid w:val="43E63B73"/>
    <w:rsid w:val="45826E17"/>
    <w:rsid w:val="4A087CD8"/>
    <w:rsid w:val="4AED437B"/>
    <w:rsid w:val="4E607225"/>
    <w:rsid w:val="4EEB53DF"/>
    <w:rsid w:val="53AE7234"/>
    <w:rsid w:val="55330DB8"/>
    <w:rsid w:val="56C06D74"/>
    <w:rsid w:val="575171CD"/>
    <w:rsid w:val="5A9E091E"/>
    <w:rsid w:val="5AFA4AD0"/>
    <w:rsid w:val="5B9B7326"/>
    <w:rsid w:val="5C813653"/>
    <w:rsid w:val="5DA36CFC"/>
    <w:rsid w:val="5F8D54E0"/>
    <w:rsid w:val="61BF7A65"/>
    <w:rsid w:val="627B53EA"/>
    <w:rsid w:val="638B7F88"/>
    <w:rsid w:val="6E414A73"/>
    <w:rsid w:val="724254A6"/>
    <w:rsid w:val="73A957CF"/>
    <w:rsid w:val="750A7995"/>
    <w:rsid w:val="75FF7F5C"/>
    <w:rsid w:val="76631FBB"/>
    <w:rsid w:val="78F114F9"/>
    <w:rsid w:val="7BDE0335"/>
    <w:rsid w:val="7F246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 Indent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0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6">
    <w:name w:val="Body Text 2"/>
    <w:basedOn w:val="1"/>
    <w:unhideWhenUsed/>
    <w:qFormat/>
    <w:uiPriority w:val="0"/>
    <w:pPr>
      <w:jc w:val="center"/>
    </w:pPr>
    <w:rPr>
      <w:b/>
      <w:bCs/>
      <w:sz w:val="72"/>
    </w:rPr>
  </w:style>
  <w:style w:type="paragraph" w:styleId="7">
    <w:name w:val="Normal (Web)"/>
    <w:basedOn w:val="1"/>
    <w:unhideWhenUsed/>
    <w:qFormat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eastAsia="宋体" w:cs="宋体"/>
      <w:szCs w:val="24"/>
      <w:lang w:val="en-US" w:eastAsia="zh-CN" w:bidi="ar-SA"/>
    </w:rPr>
  </w:style>
  <w:style w:type="table" w:styleId="9">
    <w:name w:val="Table Grid"/>
    <w:basedOn w:val="8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nhideWhenUsed/>
    <w:qFormat/>
    <w:uiPriority w:val="0"/>
  </w:style>
  <w:style w:type="paragraph" w:customStyle="1" w:styleId="12">
    <w:name w:val="样式 样式 样式 标题 2 + 宋体 五号 非加粗 黑色 + 段前: 6 磅 段后: 0 磅 行距: 单倍行距 + 段前: 12..."/>
    <w:qFormat/>
    <w:uiPriority w:val="0"/>
    <w:pPr>
      <w:spacing w:before="24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正文文本缩进 321"/>
    <w:basedOn w:val="1"/>
    <w:qFormat/>
    <w:uiPriority w:val="0"/>
    <w:pPr>
      <w:widowControl/>
      <w:spacing w:before="100" w:after="100"/>
    </w:pPr>
    <w:rPr>
      <w:rFonts w:ascii="宋体" w:hAnsi="宋体"/>
    </w:rPr>
  </w:style>
  <w:style w:type="paragraph" w:customStyle="1" w:styleId="14">
    <w:name w:val="纯文本1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845</Words>
  <Characters>926</Characters>
  <Lines>5</Lines>
  <Paragraphs>1</Paragraphs>
  <TotalTime>0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2020-06-18T03:38:00Z</dcterms:created>
  <dc:creator>li jiang</dc:creator>
  <cp:lastModifiedBy>LH</cp:lastModifiedBy>
  <dcterms:modified xsi:type="dcterms:W3CDTF">2025-12-16T07:45:00Z</dcterms:modified>
  <dc:title>甘肃防震减灾业务信息化建设项目—核心机房建设分项中标公告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eyJoZGlkIjoiNzZhYzJhYzU0YTBmODhjNTdlNzIzZTllY2JjYTdlZTkiLCJ1c2VySWQiOiIxOTkyNzc0ODYifQ==</vt:lpwstr>
  </property>
  <property fmtid="{D5CDD505-2E9C-101B-9397-08002B2CF9AE}" pid="4" name="ICV">
    <vt:lpwstr>E5285D7CF14746098910E2614E74C4A0_12</vt:lpwstr>
  </property>
</Properties>
</file>